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00" w:lineRule="auto"/>
        <w:tabs>
          <w:tab w:val="left" w:pos="5387" w:leader="none"/>
        </w:tabs>
        <w:rPr>
          <w:rFonts w:hint="eastAsia" w:ascii="宋体" w:hAnsi="宋体" w:eastAsia="宋体" w:cs="宋体"/>
          <w:b/>
          <w:color w:val="auto"/>
          <w:sz w:val="84"/>
          <w:szCs w:val="84"/>
        </w:rPr>
      </w:pPr>
      <w:r>
        <w:rPr>
          <w:rFonts w:hint="eastAsia" w:ascii="宋体" w:hAnsi="宋体" w:eastAsia="宋体" w:cs="宋体"/>
          <w:b/>
          <w:color w:val="auto"/>
          <w:sz w:val="84"/>
          <w:szCs w:val="84"/>
        </w:rPr>
      </w:r>
      <w:r/>
    </w:p>
    <w:p>
      <w:pPr>
        <w:jc w:val="center"/>
        <w:spacing w:before="120" w:after="120" w:line="300" w:lineRule="auto"/>
        <w:tabs>
          <w:tab w:val="left" w:pos="5387" w:leader="none"/>
        </w:tabs>
        <w:rPr>
          <w:rFonts w:hint="eastAsia" w:ascii="宋体" w:hAnsi="宋体" w:eastAsia="宋体" w:cs="宋体"/>
          <w:b/>
          <w:color w:val="auto"/>
          <w:sz w:val="84"/>
          <w:szCs w:val="84"/>
        </w:rPr>
      </w:pPr>
      <w:r>
        <w:rPr>
          <w:rFonts w:hint="eastAsia" w:ascii="宋体" w:hAnsi="宋体" w:eastAsia="宋体" w:cs="宋体"/>
          <w:b/>
          <w:color w:val="auto"/>
          <w:sz w:val="84"/>
          <w:szCs w:val="84"/>
        </w:rPr>
        <w:t xml:space="preserve">单一来源采购文件</w:t>
      </w:r>
      <w:r/>
    </w:p>
    <w:p>
      <w:pPr>
        <w:jc w:val="center"/>
        <w:spacing w:line="300" w:lineRule="auto"/>
        <w:rPr>
          <w:rFonts w:hint="eastAsia" w:ascii="宋体" w:hAnsi="宋体" w:eastAsia="宋体" w:cs="宋体"/>
          <w:b/>
          <w:bCs/>
          <w:color w:val="auto"/>
          <w:sz w:val="28"/>
        </w:rPr>
      </w:pPr>
      <w:r>
        <w:rPr>
          <w:rFonts w:hint="eastAsia" w:ascii="宋体" w:hAnsi="宋体" w:eastAsia="宋体" w:cs="宋体"/>
          <w:b/>
          <w:bCs/>
          <w:color w:val="auto"/>
          <w:sz w:val="28"/>
        </w:rPr>
      </w:r>
      <w:r/>
    </w:p>
    <w:p>
      <w:pPr>
        <w:ind w:firstLine="320"/>
        <w:spacing w:line="600" w:lineRule="exact"/>
        <w:rPr>
          <w:rFonts w:hint="eastAsia" w:ascii="宋体" w:hAnsi="宋体" w:eastAsia="宋体" w:cs="宋体"/>
          <w:b w:val="0"/>
          <w:bCs w:val="0"/>
          <w:color w:val="auto"/>
          <w:sz w:val="32"/>
        </w:rPr>
      </w:pPr>
      <w:r>
        <w:rPr>
          <w:rFonts w:hint="eastAsia" w:ascii="宋体" w:hAnsi="宋体" w:eastAsia="宋体" w:cs="宋体"/>
          <w:b w:val="0"/>
          <w:bCs w:val="0"/>
          <w:color w:val="auto"/>
          <w:sz w:val="32"/>
        </w:rPr>
      </w:r>
      <w:r/>
    </w:p>
    <w:p>
      <w:pPr>
        <w:ind w:firstLine="320"/>
        <w:spacing w:line="600" w:lineRule="exact"/>
        <w:rPr>
          <w:rFonts w:hint="eastAsia" w:ascii="宋体" w:hAnsi="宋体" w:eastAsia="宋体" w:cs="宋体"/>
          <w:b w:val="0"/>
          <w:bCs w:val="0"/>
          <w:color w:val="auto"/>
          <w:sz w:val="32"/>
        </w:rPr>
      </w:pPr>
      <w:r>
        <w:rPr>
          <w:rFonts w:hint="eastAsia" w:ascii="宋体" w:hAnsi="宋体" w:eastAsia="宋体" w:cs="宋体"/>
          <w:b w:val="0"/>
          <w:bCs w:val="0"/>
          <w:color w:val="auto"/>
          <w:sz w:val="32"/>
        </w:rPr>
      </w:r>
      <w:r/>
    </w:p>
    <w:p>
      <w:pPr>
        <w:ind w:firstLine="320"/>
        <w:spacing w:line="600" w:lineRule="exact"/>
        <w:rPr>
          <w:rFonts w:hint="eastAsia" w:ascii="宋体" w:hAnsi="宋体" w:eastAsia="宋体" w:cs="宋体"/>
          <w:b w:val="0"/>
          <w:bCs w:val="0"/>
          <w:color w:val="auto"/>
          <w:sz w:val="32"/>
          <w:lang w:eastAsia="zh-CN"/>
        </w:rPr>
      </w:pPr>
      <w:r>
        <w:rPr>
          <w:rFonts w:hint="eastAsia" w:ascii="宋体" w:hAnsi="宋体" w:eastAsia="宋体" w:cs="宋体"/>
          <w:b w:val="0"/>
          <w:bCs w:val="0"/>
          <w:color w:val="auto"/>
          <w:sz w:val="32"/>
        </w:rPr>
        <w:t xml:space="preserve">项目编号：JSZC-320000-HWZX-D2026-0177</w:t>
      </w:r>
      <w:r/>
    </w:p>
    <w:p>
      <w:pPr>
        <w:ind w:firstLine="960"/>
        <w:spacing w:line="600" w:lineRule="exact"/>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600" w:lineRule="exact"/>
        <w:rPr>
          <w:rFonts w:hint="eastAsia" w:ascii="宋体" w:hAnsi="宋体" w:eastAsia="宋体" w:cs="宋体"/>
          <w:color w:val="auto"/>
          <w:sz w:val="32"/>
          <w:lang w:eastAsia="zh-CN"/>
        </w:rPr>
      </w:pPr>
      <w:r>
        <w:rPr>
          <w:rFonts w:hint="eastAsia" w:ascii="宋体" w:hAnsi="宋体" w:eastAsia="宋体" w:cs="宋体"/>
          <w:color w:val="auto"/>
          <w:sz w:val="32"/>
        </w:rPr>
        <w:t xml:space="preserve">项目名称：</w:t>
      </w:r>
      <w:r>
        <w:rPr>
          <w:rFonts w:hint="eastAsia" w:ascii="宋体" w:hAnsi="宋体" w:cs="宋体"/>
          <w:color w:val="auto"/>
          <w:sz w:val="32"/>
          <w:lang w:eastAsia="zh-CN"/>
        </w:rPr>
        <w:t xml:space="preserve">徐医附院3D4K荧光电子镜</w:t>
      </w:r>
      <w:r/>
    </w:p>
    <w:p>
      <w:pPr>
        <w:ind w:firstLine="960"/>
        <w:spacing w:line="600" w:lineRule="exact"/>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600" w:lineRule="exact"/>
        <w:rPr>
          <w:rFonts w:hint="eastAsia" w:ascii="宋体" w:hAnsi="宋体" w:eastAsia="宋体" w:cs="宋体"/>
          <w:color w:val="auto"/>
          <w:sz w:val="32"/>
          <w:lang w:eastAsia="zh-CN"/>
        </w:rPr>
      </w:pPr>
      <w:r>
        <w:rPr>
          <w:rFonts w:hint="eastAsia" w:ascii="宋体" w:hAnsi="宋体" w:eastAsia="宋体" w:cs="宋体"/>
          <w:color w:val="auto"/>
          <w:sz w:val="32"/>
        </w:rPr>
        <w:t xml:space="preserve">采 购 人：</w:t>
      </w:r>
      <w:r>
        <w:rPr>
          <w:rFonts w:hint="eastAsia" w:ascii="宋体" w:hAnsi="宋体" w:cs="宋体"/>
          <w:color w:val="auto"/>
          <w:sz w:val="32"/>
          <w:lang w:eastAsia="zh-CN"/>
        </w:rPr>
        <w:t xml:space="preserve">徐州医科大学附属医院</w:t>
      </w:r>
      <w:r/>
    </w:p>
    <w:p>
      <w:pPr>
        <w:ind w:right="-159" w:firstLine="2112"/>
        <w:spacing w:line="300" w:lineRule="auto"/>
        <w:rPr>
          <w:rFonts w:hint="eastAsia" w:ascii="宋体" w:hAnsi="宋体" w:eastAsia="宋体" w:cs="宋体"/>
          <w:color w:val="auto"/>
          <w:sz w:val="44"/>
        </w:rPr>
      </w:pPr>
      <w:r>
        <w:rPr>
          <w:rFonts w:hint="eastAsia" w:ascii="宋体" w:hAnsi="宋体" w:eastAsia="宋体" w:cs="宋体"/>
          <w:color w:val="auto"/>
          <w:sz w:val="44"/>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992"/>
        <w:ind w:left="0" w:firstLine="0"/>
        <w:rPr>
          <w:rFonts w:hint="eastAsia" w:ascii="宋体" w:hAnsi="宋体" w:eastAsia="宋体" w:cs="宋体"/>
          <w:color w:val="auto"/>
        </w:rPr>
      </w:pPr>
      <w:r>
        <w:rPr>
          <w:rFonts w:hint="eastAsia" w:ascii="宋体" w:hAnsi="宋体" w:eastAsia="宋体" w:cs="宋体"/>
          <w:color w:val="auto"/>
        </w:rPr>
      </w:r>
      <w:r/>
    </w:p>
    <w:p>
      <w:pPr>
        <w:pStyle w:val="993"/>
        <w:rPr>
          <w:rFonts w:hint="eastAsia" w:ascii="宋体" w:hAnsi="宋体" w:eastAsia="宋体" w:cs="宋体"/>
          <w:color w:val="auto"/>
        </w:rPr>
      </w:pPr>
      <w:r>
        <w:rPr>
          <w:rFonts w:hint="eastAsia" w:ascii="宋体" w:hAnsi="宋体" w:eastAsia="宋体" w:cs="宋体"/>
          <w:color w:val="auto"/>
        </w:rPr>
      </w:r>
      <w:r/>
    </w:p>
    <w:p>
      <w:pPr>
        <w:ind w:right="-159" w:firstLine="1440"/>
        <w:spacing w:line="300" w:lineRule="auto"/>
        <w:rPr>
          <w:rFonts w:hint="eastAsia" w:ascii="宋体" w:hAnsi="宋体" w:eastAsia="宋体" w:cs="宋体"/>
          <w:color w:val="auto"/>
          <w:sz w:val="44"/>
        </w:rPr>
      </w:pPr>
      <w:r>
        <w:rPr>
          <w:rFonts w:hint="eastAsia" w:ascii="宋体" w:hAnsi="宋体" w:eastAsia="宋体" w:cs="宋体"/>
          <w:color w:val="auto"/>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1951355</wp:posOffset>
                </wp:positionH>
                <wp:positionV relativeFrom="paragraph">
                  <wp:posOffset>180975</wp:posOffset>
                </wp:positionV>
                <wp:extent cx="1363980" cy="541020"/>
                <wp:effectExtent l="0" t="0" r="7620" b="11430"/>
                <wp:wrapSquare wrapText="bothSides"/>
                <wp:docPr id="5" name="图片 7"/>
                <wp:cNvGraphicFramePr/>
                <a:graphic xmlns:a="http://schemas.openxmlformats.org/drawingml/2006/main">
                  <a:graphicData uri="http://schemas.openxmlformats.org/drawingml/2006/picture">
                    <pic:pic xmlns:pic="http://schemas.openxmlformats.org/drawingml/2006/picture">
                      <pic:nvPicPr>
                        <pic:cNvPr id="4" name="图片 7"/>
                        <pic:cNvPicPr/>
                        <pic:nvPr/>
                      </pic:nvPicPr>
                      <pic:blipFill>
                        <a:blip r:embed="rId17"/>
                        <a:stretch/>
                      </pic:blipFill>
                      <pic:spPr bwMode="auto">
                        <a:xfrm>
                          <a:off x="0" y="0"/>
                          <a:ext cx="1363980" cy="5410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153.7pt;mso-position-horizontal:absolute;mso-position-vertical-relative:text;margin-top:14.2pt;mso-position-vertical:absolute;width:107.4pt;height:42.6pt;mso-wrap-distance-left:9.0pt;mso-wrap-distance-top:0.0pt;mso-wrap-distance-right:9.0pt;mso-wrap-distance-bottom:0.0pt;" stroked="f">
                <v:path textboxrect="0,0,0,0"/>
                <w10:wrap type="square"/>
                <v:imagedata r:id="rId17" o:title=""/>
              </v:shape>
            </w:pict>
          </mc:Fallback>
        </mc:AlternateContent>
      </w:r>
      <w:r/>
    </w:p>
    <w:p>
      <w:pPr>
        <w:ind w:right="-159" w:firstLine="2112"/>
        <w:spacing w:line="300" w:lineRule="auto"/>
        <w:rPr>
          <w:rFonts w:hint="eastAsia" w:ascii="宋体" w:hAnsi="宋体" w:eastAsia="宋体" w:cs="宋体"/>
          <w:color w:val="auto"/>
          <w:sz w:val="44"/>
        </w:rPr>
      </w:pPr>
      <w:r>
        <w:rPr>
          <w:rFonts w:hint="eastAsia" w:ascii="宋体" w:hAnsi="宋体" w:eastAsia="宋体" w:cs="宋体"/>
          <w:color w:val="auto"/>
          <w:sz w:val="44"/>
        </w:rPr>
      </w:r>
      <w:r/>
    </w:p>
    <w:p>
      <w:pPr>
        <w:jc w:val="center"/>
        <w:spacing w:line="360" w:lineRule="auto"/>
        <w:rPr>
          <w:rFonts w:hint="eastAsia" w:ascii="宋体" w:hAnsi="宋体" w:eastAsia="宋体" w:cs="宋体"/>
          <w:color w:val="auto"/>
          <w:sz w:val="30"/>
        </w:rPr>
      </w:pPr>
      <w:r>
        <w:rPr>
          <w:rFonts w:hint="eastAsia" w:ascii="宋体" w:hAnsi="宋体" w:eastAsia="宋体" w:cs="宋体"/>
          <w:color w:val="auto"/>
          <w:sz w:val="30"/>
        </w:rPr>
        <w:t xml:space="preserve">采购代理机构：江苏海外集团国际工程咨询有限公司</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Cs/>
          <w:color w:val="auto"/>
          <w:sz w:val="30"/>
        </w:rPr>
        <w:t xml:space="preserve">二〇二</w:t>
      </w:r>
      <w:r>
        <w:rPr>
          <w:rFonts w:hint="eastAsia" w:ascii="宋体" w:hAnsi="宋体" w:cs="宋体"/>
          <w:bCs/>
          <w:color w:val="auto"/>
          <w:sz w:val="30"/>
          <w:lang w:val="en-US" w:eastAsia="zh-CN"/>
        </w:rPr>
        <w:t xml:space="preserve">六</w:t>
      </w:r>
      <w:r>
        <w:rPr>
          <w:rFonts w:hint="eastAsia" w:ascii="宋体" w:hAnsi="宋体" w:eastAsia="宋体" w:cs="宋体"/>
          <w:bCs/>
          <w:color w:val="auto"/>
          <w:sz w:val="30"/>
        </w:rPr>
        <w:t xml:space="preserve">年</w:t>
      </w:r>
      <w:r>
        <w:rPr>
          <w:rFonts w:hint="eastAsia" w:ascii="宋体" w:hAnsi="宋体" w:cs="宋体"/>
          <w:bCs/>
          <w:color w:val="auto"/>
          <w:sz w:val="30"/>
          <w:lang w:val="en-US" w:eastAsia="zh-CN"/>
        </w:rPr>
        <w:t xml:space="preserve">四</w:t>
      </w:r>
      <w:r>
        <w:rPr>
          <w:rFonts w:hint="eastAsia" w:ascii="宋体" w:hAnsi="宋体" w:eastAsia="宋体" w:cs="宋体"/>
          <w:bCs/>
          <w:color w:val="auto"/>
          <w:sz w:val="30"/>
        </w:rPr>
        <w:t xml:space="preserve">月</w:t>
      </w:r>
      <w:r/>
    </w:p>
    <w:p>
      <w:pPr>
        <w:jc w:val="center"/>
        <w:rPr>
          <w:rFonts w:hint="eastAsia" w:ascii="宋体" w:hAnsi="宋体" w:eastAsia="宋体" w:cs="宋体"/>
          <w:b/>
          <w:color w:val="auto"/>
          <w:sz w:val="44"/>
        </w:rPr>
      </w:pPr>
      <w:r>
        <w:rPr>
          <w:rFonts w:hint="eastAsia" w:ascii="宋体" w:hAnsi="宋体" w:eastAsia="宋体" w:cs="宋体"/>
          <w:b/>
          <w:color w:val="auto"/>
          <w:sz w:val="44"/>
        </w:rPr>
        <w:t xml:space="preserve">总</w:t>
      </w:r>
      <w:r>
        <w:rPr>
          <w:rFonts w:hint="eastAsia" w:ascii="宋体" w:hAnsi="宋体" w:eastAsia="宋体" w:cs="宋体"/>
          <w:b/>
          <w:color w:val="auto"/>
          <w:sz w:val="44"/>
          <w:lang w:val="en-US" w:eastAsia="zh-CN"/>
        </w:rPr>
        <w:t xml:space="preserve"> </w:t>
      </w:r>
      <w:r>
        <w:rPr>
          <w:rFonts w:hint="eastAsia" w:ascii="宋体" w:hAnsi="宋体" w:eastAsia="宋体" w:cs="宋体"/>
          <w:b/>
          <w:color w:val="auto"/>
          <w:sz w:val="44"/>
        </w:rPr>
        <w:t xml:space="preserve">目</w:t>
      </w:r>
      <w:r>
        <w:rPr>
          <w:rFonts w:hint="eastAsia" w:ascii="宋体" w:hAnsi="宋体" w:eastAsia="宋体" w:cs="宋体"/>
          <w:b/>
          <w:color w:val="auto"/>
          <w:sz w:val="44"/>
          <w:lang w:val="en-US" w:eastAsia="zh-CN"/>
        </w:rPr>
        <w:t xml:space="preserve"> </w:t>
      </w:r>
      <w:r>
        <w:rPr>
          <w:rFonts w:hint="eastAsia" w:ascii="宋体" w:hAnsi="宋体" w:eastAsia="宋体" w:cs="宋体"/>
          <w:b/>
          <w:color w:val="auto"/>
          <w:sz w:val="44"/>
        </w:rPr>
        <w:t xml:space="preserve">录</w:t>
      </w:r>
      <w:r/>
    </w:p>
    <w:p>
      <w:pPr>
        <w:jc w:val="center"/>
        <w:rPr>
          <w:rFonts w:hint="eastAsia" w:ascii="宋体" w:hAnsi="宋体" w:eastAsia="宋体" w:cs="宋体"/>
          <w:b/>
          <w:color w:val="auto"/>
          <w:sz w:val="44"/>
        </w:rPr>
      </w:pPr>
      <w:r>
        <w:rPr>
          <w:rFonts w:hint="eastAsia" w:ascii="宋体" w:hAnsi="宋体" w:eastAsia="宋体" w:cs="宋体"/>
          <w:b/>
          <w:color w:val="auto"/>
          <w:sz w:val="44"/>
        </w:rPr>
      </w:r>
      <w:r/>
    </w:p>
    <w:p>
      <w:pPr>
        <w:jc w:val="left"/>
        <w:spacing w:line="480" w:lineRule="auto"/>
        <w:rPr>
          <w:rFonts w:hint="eastAsia" w:ascii="宋体" w:hAnsi="宋体" w:eastAsia="宋体" w:cs="宋体"/>
          <w:color w:val="auto"/>
          <w:sz w:val="30"/>
          <w:szCs w:val="30"/>
        </w:rPr>
        <w:outlineLvl w:val="0"/>
      </w:pPr>
      <w:r>
        <w:rPr>
          <w:rFonts w:hint="eastAsia" w:ascii="宋体" w:hAnsi="宋体" w:eastAsia="宋体" w:cs="宋体"/>
          <w:color w:val="auto"/>
          <w:sz w:val="30"/>
          <w:szCs w:val="30"/>
        </w:rPr>
      </w:r>
      <w:r/>
    </w:p>
    <w:p>
      <w:pPr>
        <w:jc w:val="left"/>
        <w:spacing w:line="480" w:lineRule="auto"/>
        <w:rPr>
          <w:rFonts w:hint="eastAsia" w:ascii="宋体" w:hAnsi="宋体" w:eastAsia="宋体" w:cs="宋体"/>
          <w:color w:val="auto"/>
          <w:sz w:val="30"/>
          <w:szCs w:val="30"/>
          <w:lang w:eastAsia="zh-CN"/>
        </w:rPr>
        <w:outlineLvl w:val="0"/>
      </w:pPr>
      <w:r>
        <w:rPr>
          <w:rFonts w:hint="eastAsia" w:ascii="宋体" w:hAnsi="宋体" w:eastAsia="宋体" w:cs="宋体"/>
          <w:color w:val="auto"/>
          <w:sz w:val="30"/>
          <w:szCs w:val="30"/>
        </w:rPr>
        <w:t xml:space="preserve">第一部分  </w:t>
      </w:r>
      <w:r>
        <w:rPr>
          <w:rFonts w:hint="eastAsia" w:ascii="宋体" w:hAnsi="宋体" w:eastAsia="宋体" w:cs="宋体"/>
          <w:color w:val="auto"/>
          <w:sz w:val="30"/>
          <w:szCs w:val="30"/>
          <w:lang w:eastAsia="zh-CN"/>
        </w:rPr>
        <w:t xml:space="preserve">邀请函</w:t>
      </w:r>
      <w:r/>
    </w:p>
    <w:p>
      <w:pPr>
        <w:jc w:val="left"/>
        <w:spacing w:line="480" w:lineRule="auto"/>
        <w:rPr>
          <w:rFonts w:hint="eastAsia" w:ascii="宋体" w:hAnsi="宋体" w:eastAsia="宋体" w:cs="宋体"/>
          <w:color w:val="auto"/>
          <w:sz w:val="30"/>
          <w:szCs w:val="30"/>
        </w:rPr>
        <w:outlineLvl w:val="0"/>
      </w:pPr>
      <w:r>
        <w:rPr>
          <w:rFonts w:hint="eastAsia" w:ascii="宋体" w:hAnsi="宋体" w:eastAsia="宋体" w:cs="宋体"/>
          <w:color w:val="auto"/>
          <w:sz w:val="30"/>
          <w:szCs w:val="30"/>
        </w:rPr>
        <w:t xml:space="preserve">第二部分  供应商须知</w:t>
      </w:r>
      <w:r/>
    </w:p>
    <w:p>
      <w:pPr>
        <w:spacing w:line="480" w:lineRule="auto"/>
        <w:rPr>
          <w:rFonts w:hint="eastAsia" w:ascii="宋体" w:hAnsi="宋体" w:eastAsia="宋体" w:cs="宋体"/>
          <w:color w:val="auto"/>
          <w:sz w:val="30"/>
          <w:szCs w:val="30"/>
        </w:rPr>
        <w:outlineLvl w:val="0"/>
      </w:pPr>
      <w:r>
        <w:rPr>
          <w:rFonts w:hint="eastAsia" w:ascii="宋体" w:hAnsi="宋体" w:eastAsia="宋体" w:cs="宋体"/>
          <w:color w:val="auto"/>
          <w:sz w:val="30"/>
          <w:szCs w:val="30"/>
        </w:rPr>
        <w:t xml:space="preserve">第三部分  拟定的合同条款</w:t>
      </w:r>
      <w:r/>
    </w:p>
    <w:p>
      <w:pPr>
        <w:spacing w:line="480" w:lineRule="auto"/>
        <w:rPr>
          <w:rFonts w:hint="eastAsia" w:ascii="宋体" w:hAnsi="宋体" w:eastAsia="宋体" w:cs="宋体"/>
          <w:color w:val="auto"/>
          <w:sz w:val="30"/>
          <w:szCs w:val="30"/>
        </w:rPr>
        <w:outlineLvl w:val="0"/>
      </w:pPr>
      <w:r>
        <w:rPr>
          <w:rFonts w:hint="eastAsia" w:ascii="宋体" w:hAnsi="宋体" w:eastAsia="宋体" w:cs="宋体"/>
          <w:color w:val="auto"/>
          <w:sz w:val="30"/>
          <w:szCs w:val="30"/>
        </w:rPr>
        <w:t xml:space="preserve">第四部分  项目需求</w:t>
      </w:r>
      <w:r/>
    </w:p>
    <w:p>
      <w:pPr>
        <w:spacing w:line="480" w:lineRule="auto"/>
        <w:rPr>
          <w:rFonts w:hint="eastAsia" w:ascii="宋体" w:hAnsi="宋体" w:eastAsia="宋体" w:cs="宋体"/>
          <w:color w:val="auto"/>
          <w:sz w:val="30"/>
          <w:szCs w:val="30"/>
        </w:rPr>
        <w:outlineLvl w:val="0"/>
      </w:pPr>
      <w:r>
        <w:rPr>
          <w:rFonts w:hint="eastAsia" w:ascii="宋体" w:hAnsi="宋体" w:eastAsia="宋体" w:cs="宋体"/>
          <w:color w:val="auto"/>
          <w:sz w:val="30"/>
          <w:szCs w:val="30"/>
        </w:rPr>
        <w:t xml:space="preserve">第五部分  响应性文件格式</w:t>
      </w:r>
      <w:r/>
    </w:p>
    <w:p>
      <w:pPr>
        <w:spacing w:before="120" w:after="120" w:line="300" w:lineRule="auto"/>
        <w:rPr>
          <w:rFonts w:hint="eastAsia" w:ascii="宋体" w:hAnsi="宋体" w:eastAsia="宋体" w:cs="宋体"/>
          <w:color w:val="auto"/>
          <w:sz w:val="36"/>
        </w:rPr>
      </w:pPr>
      <w:r>
        <w:rPr>
          <w:rFonts w:hint="eastAsia" w:ascii="宋体" w:hAnsi="宋体" w:eastAsia="宋体" w:cs="宋体"/>
          <w:color w:val="auto"/>
          <w:sz w:val="36"/>
        </w:rPr>
      </w:r>
      <w:r/>
    </w:p>
    <w:p>
      <w:pPr>
        <w:spacing w:before="120" w:after="120" w:line="300" w:lineRule="auto"/>
        <w:rPr>
          <w:rFonts w:hint="eastAsia" w:ascii="宋体" w:hAnsi="宋体" w:eastAsia="宋体" w:cs="宋体"/>
          <w:color w:val="auto"/>
        </w:rPr>
      </w:pPr>
      <w:r>
        <w:rPr>
          <w:rFonts w:hint="eastAsia" w:ascii="宋体" w:hAnsi="宋体" w:eastAsia="宋体" w:cs="宋体"/>
          <w:color w:val="auto"/>
        </w:rPr>
      </w:r>
      <w:r/>
    </w:p>
    <w:p>
      <w:pPr>
        <w:spacing w:before="120" w:after="120" w:line="300" w:lineRule="auto"/>
        <w:rPr>
          <w:rFonts w:hint="eastAsia" w:ascii="宋体" w:hAnsi="宋体" w:eastAsia="宋体" w:cs="宋体"/>
          <w:color w:val="auto"/>
        </w:rPr>
      </w:pPr>
      <w:r>
        <w:rPr>
          <w:rFonts w:hint="eastAsia" w:ascii="宋体" w:hAnsi="宋体" w:eastAsia="宋体" w:cs="宋体"/>
          <w:color w:val="auto"/>
        </w:rPr>
      </w:r>
      <w:r/>
    </w:p>
    <w:p>
      <w:pPr>
        <w:spacing w:before="120" w:after="120" w:line="300" w:lineRule="auto"/>
        <w:rPr>
          <w:rFonts w:hint="eastAsia" w:ascii="宋体" w:hAnsi="宋体" w:eastAsia="宋体" w:cs="宋体"/>
          <w:color w:val="auto"/>
          <w:sz w:val="36"/>
          <w:szCs w:val="36"/>
        </w:rPr>
      </w:pPr>
      <w:r>
        <w:rPr>
          <w:rFonts w:hint="eastAsia" w:ascii="宋体" w:hAnsi="宋体" w:eastAsia="宋体" w:cs="宋体"/>
          <w:color w:val="auto"/>
          <w:sz w:val="36"/>
          <w:szCs w:val="36"/>
        </w:rPr>
      </w:r>
      <w:r/>
    </w:p>
    <w:p>
      <w:pPr>
        <w:spacing w:before="120" w:after="120" w:line="300" w:lineRule="auto"/>
        <w:rPr>
          <w:rFonts w:hint="eastAsia" w:ascii="宋体" w:hAnsi="宋体" w:eastAsia="宋体" w:cs="宋体"/>
          <w:color w:val="auto"/>
          <w:sz w:val="36"/>
          <w:szCs w:val="36"/>
        </w:rPr>
      </w:pPr>
      <w:r>
        <w:rPr>
          <w:rFonts w:hint="eastAsia" w:ascii="宋体" w:hAnsi="宋体" w:eastAsia="宋体" w:cs="宋体"/>
          <w:color w:val="auto"/>
          <w:sz w:val="36"/>
          <w:szCs w:val="36"/>
        </w:rPr>
      </w:r>
      <w:r/>
    </w:p>
    <w:p>
      <w:pPr>
        <w:spacing w:before="120" w:after="120" w:line="300" w:lineRule="auto"/>
        <w:rPr>
          <w:rFonts w:hint="eastAsia" w:ascii="宋体" w:hAnsi="宋体" w:eastAsia="宋体" w:cs="宋体"/>
          <w:color w:val="auto"/>
          <w:sz w:val="36"/>
          <w:szCs w:val="36"/>
        </w:rPr>
      </w:pPr>
      <w:r>
        <w:rPr>
          <w:rFonts w:hint="eastAsia" w:ascii="宋体" w:hAnsi="宋体" w:eastAsia="宋体" w:cs="宋体"/>
          <w:color w:val="auto"/>
          <w:sz w:val="36"/>
          <w:szCs w:val="36"/>
        </w:rPr>
      </w:r>
      <w:r/>
    </w:p>
    <w:p>
      <w:pPr>
        <w:spacing w:before="120" w:after="120" w:line="300" w:lineRule="auto"/>
        <w:rPr>
          <w:rFonts w:hint="eastAsia" w:ascii="宋体" w:hAnsi="宋体" w:eastAsia="宋体" w:cs="宋体"/>
          <w:color w:val="auto"/>
          <w:sz w:val="36"/>
          <w:szCs w:val="36"/>
        </w:rPr>
      </w:pPr>
      <w:r>
        <w:rPr>
          <w:rFonts w:hint="eastAsia" w:ascii="宋体" w:hAnsi="宋体" w:eastAsia="宋体" w:cs="宋体"/>
          <w:color w:val="auto"/>
          <w:sz w:val="36"/>
          <w:szCs w:val="36"/>
        </w:rPr>
      </w:r>
      <w:r/>
    </w:p>
    <w:p>
      <w:pPr>
        <w:spacing w:before="120" w:after="120" w:line="300" w:lineRule="auto"/>
        <w:rPr>
          <w:rFonts w:hint="eastAsia" w:ascii="宋体" w:hAnsi="宋体" w:eastAsia="宋体" w:cs="宋体"/>
          <w:color w:val="auto"/>
          <w:sz w:val="36"/>
          <w:szCs w:val="36"/>
        </w:rPr>
      </w:pPr>
      <w:r>
        <w:rPr>
          <w:rFonts w:hint="eastAsia" w:ascii="宋体" w:hAnsi="宋体" w:eastAsia="宋体" w:cs="宋体"/>
          <w:color w:val="auto"/>
          <w:sz w:val="36"/>
          <w:szCs w:val="36"/>
        </w:rPr>
      </w:r>
      <w:r/>
    </w:p>
    <w:p>
      <w:pPr>
        <w:spacing w:before="120" w:after="120" w:line="300" w:lineRule="auto"/>
        <w:rPr>
          <w:rFonts w:hint="eastAsia" w:ascii="宋体" w:hAnsi="宋体" w:eastAsia="宋体" w:cs="宋体"/>
          <w:color w:val="auto"/>
          <w:sz w:val="36"/>
          <w:szCs w:val="36"/>
        </w:rPr>
      </w:pPr>
      <w:r>
        <w:rPr>
          <w:rFonts w:hint="eastAsia" w:ascii="宋体" w:hAnsi="宋体" w:eastAsia="宋体" w:cs="宋体"/>
          <w:color w:val="auto"/>
          <w:sz w:val="36"/>
          <w:szCs w:val="36"/>
        </w:rPr>
      </w:r>
      <w:r/>
    </w:p>
    <w:p>
      <w:pPr>
        <w:spacing w:before="120" w:after="120" w:line="300" w:lineRule="auto"/>
        <w:rPr>
          <w:rFonts w:hint="eastAsia" w:ascii="宋体" w:hAnsi="宋体" w:eastAsia="宋体" w:cs="宋体"/>
          <w:color w:val="auto"/>
          <w:sz w:val="36"/>
          <w:szCs w:val="36"/>
        </w:rPr>
        <w:sectPr>
          <w:headerReference w:type="default" r:id="rId9"/>
          <w:footerReference w:type="default" r:id="rId12"/>
          <w:footnotePr/>
          <w:endnotePr/>
          <w:type w:val="nextPage"/>
          <w:pgSz w:w="11907" w:h="16840" w:orient="portrait"/>
          <w:pgMar w:top="1701" w:right="1701" w:bottom="1701" w:left="1701" w:header="624" w:footer="992" w:gutter="0"/>
          <w:pgNumType w:start="1"/>
          <w:cols w:num="1" w:sep="0" w:space="1701" w:equalWidth="1"/>
          <w:docGrid w:linePitch="360"/>
        </w:sectPr>
      </w:pPr>
      <w:r>
        <w:rPr>
          <w:rFonts w:hint="eastAsia" w:ascii="宋体" w:hAnsi="宋体" w:eastAsia="宋体" w:cs="宋体"/>
          <w:color w:val="auto"/>
          <w:sz w:val="36"/>
          <w:szCs w:val="36"/>
        </w:rPr>
      </w:r>
      <w:r/>
    </w:p>
    <w:p>
      <w:pPr>
        <w:jc w:val="center"/>
        <w:keepLines w:val="0"/>
        <w:keepNext w:val="0"/>
        <w:pageBreakBefore w:val="0"/>
        <w:spacing w:before="203" w:line="360" w:lineRule="auto"/>
        <w:rPr>
          <w:rFonts w:hint="eastAsia" w:ascii="宋体" w:hAnsi="宋体" w:eastAsia="宋体" w:cs="宋体"/>
          <w:b/>
          <w:bCs w:val="0"/>
          <w:color w:val="auto"/>
          <w:sz w:val="32"/>
          <w:szCs w:val="32"/>
        </w:rPr>
      </w:pPr>
      <w:r>
        <w:rPr>
          <w:rFonts w:hint="eastAsia" w:ascii="宋体" w:hAnsi="宋体" w:eastAsia="宋体" w:cs="宋体"/>
          <w:b/>
          <w:bCs w:val="0"/>
          <w:color w:val="auto"/>
          <w:sz w:val="32"/>
          <w:szCs w:val="32"/>
        </w:rPr>
        <w:t xml:space="preserve">第一部分  邀请函</w:t>
      </w:r>
      <w:r/>
    </w:p>
    <w:p>
      <w:pPr>
        <w:ind w:firstLine="700"/>
        <w:keepLines w:val="0"/>
        <w:keepNext w:val="0"/>
        <w:pageBreakBefore w:val="0"/>
        <w:spacing w:line="24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r>
      <w:r/>
    </w:p>
    <w:p>
      <w:pPr>
        <w:ind w:firstLine="700"/>
        <w:keepLines w:val="0"/>
        <w:keepNext w:val="0"/>
        <w:pageBreakBefore w:val="0"/>
        <w:spacing w:line="360" w:lineRule="auto"/>
        <w:rPr>
          <w:rFonts w:hint="eastAsia" w:ascii="宋体" w:hAnsi="宋体" w:eastAsia="宋体" w:cs="宋体"/>
          <w:color w:val="auto"/>
          <w:position w:val="2"/>
          <w:sz w:val="28"/>
          <w:szCs w:val="28"/>
          <w:lang w:val="en-US" w:eastAsia="zh-CN"/>
        </w:rPr>
      </w:pPr>
      <w:r>
        <w:rPr>
          <w:rFonts w:hint="eastAsia" w:ascii="宋体" w:hAnsi="宋体" w:eastAsia="宋体" w:cs="宋体"/>
          <w:color w:val="auto"/>
          <w:position w:val="2"/>
          <w:sz w:val="28"/>
          <w:szCs w:val="28"/>
          <w:u w:val="single"/>
          <w:lang w:eastAsia="zh-CN"/>
        </w:rPr>
        <w:t xml:space="preserve">江苏海外集团国际工程咨询有限公司</w:t>
      </w:r>
      <w:r>
        <w:rPr>
          <w:rFonts w:hint="eastAsia" w:ascii="宋体" w:hAnsi="宋体" w:eastAsia="宋体" w:cs="宋体"/>
          <w:color w:val="auto"/>
          <w:position w:val="2"/>
          <w:sz w:val="28"/>
          <w:szCs w:val="28"/>
        </w:rPr>
        <w:t xml:space="preserve">受</w:t>
      </w:r>
      <w:r>
        <w:rPr>
          <w:rFonts w:hint="eastAsia" w:ascii="宋体" w:hAnsi="宋体" w:cs="宋体"/>
          <w:color w:val="auto"/>
          <w:position w:val="2"/>
          <w:sz w:val="28"/>
          <w:szCs w:val="28"/>
          <w:u w:val="single"/>
          <w:lang w:eastAsia="zh-CN"/>
        </w:rPr>
        <w:t xml:space="preserve">徐州医科大学附属医院</w:t>
      </w:r>
      <w:r>
        <w:rPr>
          <w:rFonts w:hint="eastAsia" w:ascii="宋体" w:hAnsi="宋体" w:eastAsia="宋体" w:cs="宋体"/>
          <w:color w:val="auto"/>
          <w:position w:val="2"/>
          <w:sz w:val="28"/>
          <w:szCs w:val="28"/>
        </w:rPr>
        <w:t xml:space="preserve">委托，现对</w:t>
      </w:r>
      <w:r>
        <w:rPr>
          <w:rFonts w:hint="eastAsia" w:ascii="宋体" w:hAnsi="宋体" w:eastAsia="宋体" w:cs="宋体"/>
          <w:color w:val="auto"/>
          <w:position w:val="2"/>
          <w:sz w:val="28"/>
          <w:szCs w:val="28"/>
          <w:u w:val="single"/>
        </w:rPr>
        <w:t xml:space="preserve">其</w:t>
      </w:r>
      <w:r>
        <w:rPr>
          <w:rFonts w:hint="eastAsia" w:ascii="宋体" w:hAnsi="宋体" w:cs="宋体"/>
          <w:color w:val="auto"/>
          <w:position w:val="2"/>
          <w:sz w:val="28"/>
          <w:szCs w:val="28"/>
          <w:u w:val="single"/>
          <w:lang w:eastAsia="zh-CN"/>
        </w:rPr>
        <w:t xml:space="preserve">徐医附院3D4K荧光电子镜</w:t>
      </w:r>
      <w:r>
        <w:rPr>
          <w:rFonts w:hint="eastAsia" w:ascii="宋体" w:hAnsi="宋体" w:eastAsia="宋体" w:cs="宋体"/>
          <w:color w:val="auto"/>
          <w:position w:val="2"/>
          <w:sz w:val="28"/>
          <w:szCs w:val="28"/>
        </w:rPr>
        <w:t xml:space="preserve">项目进行单一来源方式采购,特邀</w:t>
      </w:r>
      <w:r>
        <w:rPr>
          <w:rFonts w:hint="eastAsia" w:ascii="宋体" w:hAnsi="宋体" w:eastAsia="宋体" w:cs="宋体"/>
          <w:color w:val="auto"/>
          <w:position w:val="2"/>
          <w:sz w:val="28"/>
          <w:szCs w:val="28"/>
          <w:lang w:val="en-US" w:eastAsia="zh-CN"/>
        </w:rPr>
        <w:t xml:space="preserve">请：</w:t>
      </w:r>
      <w:r>
        <w:rPr>
          <w:rFonts w:hint="eastAsia" w:ascii="宋体" w:hAnsi="宋体" w:eastAsia="宋体" w:cs="宋体"/>
          <w:color w:val="auto"/>
          <w:position w:val="2"/>
          <w:sz w:val="28"/>
          <w:szCs w:val="28"/>
          <w:u w:val="single"/>
          <w:lang w:val="en-US" w:eastAsia="zh-CN"/>
        </w:rPr>
        <w:t xml:space="preserve">徐州中健医疗器械有限公司</w:t>
      </w:r>
      <w:r>
        <w:rPr>
          <w:rFonts w:hint="eastAsia" w:ascii="宋体" w:hAnsi="宋体" w:eastAsia="宋体" w:cs="宋体"/>
          <w:color w:val="auto"/>
          <w:position w:val="2"/>
          <w:sz w:val="28"/>
          <w:szCs w:val="28"/>
          <w:lang w:val="en-US" w:eastAsia="zh-CN"/>
        </w:rPr>
        <w:t xml:space="preserve">；参与本项目单一来源采购活动。</w:t>
      </w:r>
      <w:r/>
    </w:p>
    <w:p>
      <w:pPr>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b/>
          <w:color w:val="auto"/>
          <w:sz w:val="28"/>
          <w:szCs w:val="28"/>
        </w:rPr>
        <w:t xml:space="preserve">一、项目编号</w:t>
      </w:r>
      <w:r>
        <w:rPr>
          <w:rFonts w:hint="eastAsia" w:ascii="宋体" w:hAnsi="宋体" w:eastAsia="宋体" w:cs="宋体"/>
          <w:color w:val="auto"/>
          <w:sz w:val="28"/>
          <w:szCs w:val="28"/>
        </w:rPr>
        <w:t xml:space="preserve">：JSZC-320000-HWZX-D2026-0177</w:t>
      </w:r>
      <w:r>
        <w:rPr>
          <w:rFonts w:hint="eastAsia" w:ascii="宋体" w:hAnsi="宋体" w:cs="宋体"/>
          <w:color w:val="auto"/>
          <w:sz w:val="28"/>
          <w:szCs w:val="28"/>
          <w:lang w:val="en-US" w:eastAsia="zh-CN"/>
        </w:rPr>
        <w:t xml:space="preserve"> </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b/>
          <w:color w:val="auto"/>
          <w:sz w:val="28"/>
          <w:szCs w:val="28"/>
        </w:rPr>
        <w:t xml:space="preserve">二、项目名称：</w:t>
      </w:r>
      <w:r>
        <w:rPr>
          <w:rFonts w:hint="eastAsia" w:ascii="宋体" w:hAnsi="宋体" w:cs="宋体"/>
          <w:color w:val="auto"/>
          <w:sz w:val="28"/>
          <w:szCs w:val="28"/>
          <w:lang w:eastAsia="zh-CN"/>
        </w:rPr>
        <w:t xml:space="preserve">徐医附院3D4K荧光电子镜</w:t>
      </w: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b/>
          <w:color w:val="auto"/>
          <w:sz w:val="28"/>
          <w:szCs w:val="28"/>
        </w:rPr>
        <w:t xml:space="preserve">三、采购项目简要说明：</w:t>
      </w:r>
      <w:r>
        <w:rPr>
          <w:rFonts w:hint="eastAsia" w:ascii="宋体" w:hAnsi="宋体" w:eastAsia="宋体" w:cs="宋体"/>
          <w:color w:val="auto"/>
          <w:sz w:val="28"/>
          <w:szCs w:val="28"/>
        </w:rPr>
        <w:t xml:space="preserve">详见单一来源采购文件《项目需求》。</w:t>
      </w:r>
      <w:r/>
    </w:p>
    <w:p>
      <w:pPr>
        <w:jc w:val="left"/>
        <w:keepLines w:val="0"/>
        <w:keepNext w:val="0"/>
        <w:pageBreakBefore w:val="0"/>
        <w:spacing w:line="360" w:lineRule="auto"/>
        <w:tabs>
          <w:tab w:val="left" w:pos="1985" w:leader="none"/>
        </w:tabs>
        <w:rPr>
          <w:rFonts w:hint="eastAsia" w:ascii="宋体" w:hAnsi="宋体" w:eastAsia="宋体" w:cs="宋体"/>
          <w:color w:val="auto"/>
          <w:sz w:val="28"/>
          <w:szCs w:val="28"/>
        </w:rPr>
      </w:pPr>
      <w:r>
        <w:rPr>
          <w:rFonts w:hint="eastAsia" w:ascii="宋体" w:hAnsi="宋体" w:eastAsia="宋体" w:cs="宋体"/>
          <w:b/>
          <w:color w:val="auto"/>
          <w:sz w:val="28"/>
          <w:szCs w:val="28"/>
        </w:rPr>
        <w:t xml:space="preserve">四、采购预算：</w:t>
      </w:r>
      <w:r>
        <w:rPr>
          <w:rFonts w:hint="eastAsia" w:ascii="宋体" w:hAnsi="宋体" w:cs="宋体"/>
          <w:b w:val="0"/>
          <w:bCs/>
          <w:color w:val="auto"/>
          <w:sz w:val="28"/>
          <w:szCs w:val="28"/>
          <w:lang w:eastAsia="zh-CN"/>
        </w:rPr>
        <w:t xml:space="preserve">人民币</w:t>
      </w:r>
      <w:r>
        <w:rPr>
          <w:rFonts w:hint="eastAsia" w:ascii="宋体" w:hAnsi="宋体" w:eastAsia="宋体" w:cs="宋体"/>
          <w:b w:val="0"/>
          <w:bCs/>
          <w:color w:val="auto"/>
          <w:sz w:val="28"/>
          <w:szCs w:val="28"/>
        </w:rPr>
        <w:t xml:space="preserve">1</w:t>
      </w:r>
      <w:r>
        <w:rPr>
          <w:rFonts w:hint="eastAsia" w:ascii="宋体" w:hAnsi="宋体" w:cs="宋体"/>
          <w:b w:val="0"/>
          <w:bCs/>
          <w:color w:val="auto"/>
          <w:sz w:val="28"/>
          <w:szCs w:val="28"/>
          <w:lang w:val="en-US" w:eastAsia="zh-CN"/>
        </w:rPr>
        <w:t xml:space="preserve">80</w:t>
      </w:r>
      <w:r>
        <w:rPr>
          <w:rFonts w:hint="eastAsia" w:ascii="宋体" w:hAnsi="宋体" w:eastAsia="宋体" w:cs="宋体"/>
          <w:b w:val="0"/>
          <w:bCs/>
          <w:color w:val="auto"/>
          <w:sz w:val="28"/>
          <w:szCs w:val="28"/>
        </w:rPr>
        <w:t xml:space="preserve">.</w:t>
      </w:r>
      <w:r>
        <w:rPr>
          <w:rFonts w:hint="eastAsia" w:ascii="宋体" w:hAnsi="宋体" w:cs="宋体"/>
          <w:b w:val="0"/>
          <w:bCs/>
          <w:color w:val="auto"/>
          <w:sz w:val="28"/>
          <w:szCs w:val="28"/>
          <w:lang w:val="en-US" w:eastAsia="zh-CN"/>
        </w:rPr>
        <w:t xml:space="preserve">0</w:t>
      </w:r>
      <w:r>
        <w:rPr>
          <w:rFonts w:hint="eastAsia" w:ascii="宋体" w:hAnsi="宋体" w:eastAsia="宋体" w:cs="宋体"/>
          <w:b w:val="0"/>
          <w:bCs/>
          <w:color w:val="auto"/>
          <w:sz w:val="28"/>
          <w:szCs w:val="28"/>
        </w:rPr>
        <w:t xml:space="preserve">0万元</w:t>
      </w: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五、采购项目需要落实的政府采购政策：</w:t>
      </w:r>
      <w:r/>
    </w:p>
    <w:p>
      <w:pPr>
        <w:ind w:firstLine="548"/>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采购项目需要落实的政府采购政策：政府采购促进中小企业发展；促进残疾人就业政府采购政策；政府采购支持监狱企业发展等。</w:t>
      </w:r>
      <w:r/>
    </w:p>
    <w:p>
      <w:pP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六、资格条件</w:t>
      </w:r>
      <w:r/>
    </w:p>
    <w:p>
      <w:pPr>
        <w:keepLines w:val="0"/>
        <w:keepNext w:val="0"/>
        <w:pageBreakBefore w:val="0"/>
        <w:spacing w:line="360" w:lineRule="auto"/>
        <w:rPr>
          <w:rFonts w:hint="eastAsia" w:ascii="宋体" w:hAnsi="宋体" w:eastAsia="宋体" w:cs="宋体"/>
          <w:color w:val="auto"/>
          <w:position w:val="2"/>
          <w:sz w:val="28"/>
          <w:szCs w:val="28"/>
          <w:lang w:val="en-US" w:eastAsia="zh-CN"/>
        </w:rPr>
      </w:pPr>
      <w:r>
        <w:rPr>
          <w:rFonts w:hint="eastAsia" w:ascii="宋体" w:hAnsi="宋体" w:eastAsia="宋体" w:cs="宋体"/>
          <w:color w:val="auto"/>
          <w:position w:val="2"/>
          <w:sz w:val="28"/>
          <w:szCs w:val="28"/>
          <w:lang w:eastAsia="zh-CN"/>
        </w:rPr>
        <w:t xml:space="preserve">（一）</w:t>
      </w:r>
      <w:r>
        <w:rPr>
          <w:rFonts w:hint="eastAsia" w:ascii="宋体" w:hAnsi="宋体" w:eastAsia="宋体" w:cs="宋体"/>
          <w:color w:val="auto"/>
          <w:position w:val="2"/>
          <w:sz w:val="28"/>
          <w:szCs w:val="28"/>
        </w:rPr>
        <w:t xml:space="preserve">符合《中华人民共和国政府采购法》第二十二条的规定；</w:t>
      </w:r>
      <w:r>
        <w:rPr>
          <w:rFonts w:hint="eastAsia" w:ascii="宋体" w:hAnsi="宋体" w:eastAsia="宋体" w:cs="宋体"/>
          <w:color w:val="auto"/>
          <w:position w:val="2"/>
          <w:sz w:val="28"/>
          <w:szCs w:val="28"/>
          <w:lang w:val="en-US" w:eastAsia="zh-CN"/>
        </w:rPr>
        <w:t xml:space="preserve"> </w:t>
      </w:r>
      <w:r/>
    </w:p>
    <w:p>
      <w:pPr>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lang w:val="en-US" w:eastAsia="zh-CN"/>
        </w:rPr>
        <w:t xml:space="preserve">二</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所投产品为第二类医疗器械时提供</w:t>
      </w:r>
      <w:r>
        <w:rPr>
          <w:rFonts w:hint="eastAsia" w:ascii="宋体" w:hAnsi="宋体" w:cs="宋体"/>
          <w:color w:val="auto"/>
          <w:position w:val="2"/>
          <w:sz w:val="28"/>
          <w:szCs w:val="28"/>
          <w:lang w:eastAsia="zh-CN"/>
        </w:rPr>
        <w:t xml:space="preserve">供应商</w:t>
      </w:r>
      <w:r>
        <w:rPr>
          <w:rFonts w:hint="eastAsia" w:ascii="宋体" w:hAnsi="宋体" w:eastAsia="宋体" w:cs="宋体"/>
          <w:color w:val="auto"/>
          <w:position w:val="2"/>
          <w:sz w:val="28"/>
          <w:szCs w:val="28"/>
        </w:rPr>
        <w:t xml:space="preserve">有效的第二类医疗器械经营备案凭证；所投产品为第三类医疗器械时提供</w:t>
      </w:r>
      <w:r>
        <w:rPr>
          <w:rFonts w:hint="eastAsia" w:ascii="宋体" w:hAnsi="宋体" w:cs="宋体"/>
          <w:color w:val="auto"/>
          <w:position w:val="2"/>
          <w:sz w:val="28"/>
          <w:szCs w:val="28"/>
          <w:lang w:eastAsia="zh-CN"/>
        </w:rPr>
        <w:t xml:space="preserve">供应商</w:t>
      </w:r>
      <w:r>
        <w:rPr>
          <w:rFonts w:hint="eastAsia" w:ascii="宋体" w:hAnsi="宋体" w:eastAsia="宋体" w:cs="宋体"/>
          <w:color w:val="auto"/>
          <w:position w:val="2"/>
          <w:sz w:val="28"/>
          <w:szCs w:val="28"/>
        </w:rPr>
        <w:t xml:space="preserve">有效的医疗器械经营许可证；</w:t>
      </w:r>
      <w:r/>
    </w:p>
    <w:p>
      <w:pPr>
        <w:keepLines w:val="0"/>
        <w:keepNext w:val="0"/>
        <w:pageBreakBefore w:val="0"/>
        <w:spacing w:line="360" w:lineRule="auto"/>
        <w:rPr>
          <w:rFonts w:hint="eastAsia" w:ascii="宋体" w:hAnsi="宋体" w:eastAsia="宋体" w:cs="宋体"/>
          <w:color w:val="auto"/>
          <w:position w:val="2"/>
          <w:sz w:val="28"/>
          <w:szCs w:val="28"/>
          <w:lang w:eastAsia="zh-CN"/>
        </w:rPr>
      </w:pPr>
      <w:r>
        <w:rPr>
          <w:rFonts w:hint="eastAsia" w:ascii="宋体" w:hAnsi="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三</w:t>
      </w:r>
      <w:r>
        <w:rPr>
          <w:rFonts w:hint="eastAsia" w:ascii="宋体" w:hAnsi="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具有所投产品的有效的医疗器械注册证；</w:t>
      </w:r>
      <w:r/>
    </w:p>
    <w:p>
      <w:pPr>
        <w:keepLines w:val="0"/>
        <w:keepNext w:val="0"/>
        <w:pageBreakBefore w:val="0"/>
        <w:spacing w:line="360" w:lineRule="auto"/>
        <w:rPr>
          <w:rFonts w:hint="eastAsia" w:ascii="宋体" w:hAnsi="宋体" w:eastAsia="宋体" w:cs="宋体"/>
          <w:b/>
          <w:bCs/>
          <w:color w:val="auto"/>
          <w:position w:val="2"/>
          <w:sz w:val="28"/>
          <w:szCs w:val="28"/>
          <w:lang w:eastAsia="zh-CN"/>
        </w:rPr>
      </w:pPr>
      <w:r>
        <w:rPr>
          <w:rFonts w:hint="eastAsia" w:ascii="宋体" w:hAnsi="宋体" w:eastAsia="宋体" w:cs="宋体"/>
          <w:color w:val="auto"/>
          <w:position w:val="2"/>
          <w:sz w:val="28"/>
          <w:szCs w:val="28"/>
          <w:lang w:eastAsia="zh-CN"/>
        </w:rPr>
        <w:t xml:space="preserve">（</w:t>
      </w:r>
      <w:r>
        <w:rPr>
          <w:rFonts w:hint="eastAsia" w:ascii="宋体" w:hAnsi="宋体" w:cs="宋体"/>
          <w:color w:val="auto"/>
          <w:position w:val="2"/>
          <w:sz w:val="28"/>
          <w:szCs w:val="28"/>
          <w:lang w:val="en-US" w:eastAsia="zh-CN"/>
        </w:rPr>
        <w:t xml:space="preserve">四</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落实政府采购政策需满足的资格要求：</w:t>
      </w:r>
      <w:r>
        <w:rPr>
          <w:rFonts w:hint="eastAsia" w:ascii="宋体" w:hAnsi="宋体" w:eastAsia="宋体" w:cs="宋体"/>
          <w:b/>
          <w:bCs/>
          <w:color w:val="auto"/>
          <w:position w:val="2"/>
          <w:sz w:val="28"/>
          <w:szCs w:val="28"/>
        </w:rPr>
        <w:t xml:space="preserve">此项目为</w:t>
      </w:r>
      <w:r>
        <w:rPr>
          <w:rFonts w:hint="eastAsia" w:ascii="宋体" w:hAnsi="宋体" w:eastAsia="宋体" w:cs="宋体"/>
          <w:b/>
          <w:bCs/>
          <w:color w:val="auto"/>
          <w:position w:val="2"/>
          <w:sz w:val="28"/>
          <w:szCs w:val="28"/>
          <w:lang w:eastAsia="zh-CN"/>
        </w:rPr>
        <w:t xml:space="preserve">非</w:t>
      </w:r>
      <w:r>
        <w:rPr>
          <w:rFonts w:hint="eastAsia" w:ascii="宋体" w:hAnsi="宋体" w:eastAsia="宋体" w:cs="宋体"/>
          <w:b/>
          <w:bCs/>
          <w:color w:val="auto"/>
          <w:position w:val="2"/>
          <w:sz w:val="28"/>
          <w:szCs w:val="28"/>
        </w:rPr>
        <w:t xml:space="preserve">专门面向中小微企业采购的项目</w:t>
      </w:r>
      <w:r>
        <w:rPr>
          <w:rFonts w:hint="eastAsia" w:ascii="宋体" w:hAnsi="宋体" w:cs="宋体"/>
          <w:b/>
          <w:bCs/>
          <w:color w:val="auto"/>
          <w:position w:val="2"/>
          <w:sz w:val="28"/>
          <w:szCs w:val="28"/>
          <w:lang w:eastAsia="zh-CN"/>
        </w:rPr>
        <w:t xml:space="preserve">；</w:t>
      </w:r>
      <w:r/>
    </w:p>
    <w:p>
      <w:pPr>
        <w:pStyle w:val="803"/>
        <w:ind w:left="0" w:firstLine="0"/>
        <w:rPr>
          <w:rFonts w:hint="eastAsia" w:eastAsia="宋体"/>
          <w:color w:val="auto"/>
          <w:lang w:eastAsia="zh-CN"/>
        </w:rPr>
      </w:pPr>
      <w:r>
        <w:rPr>
          <w:rFonts w:hint="eastAsia" w:ascii="宋体" w:hAnsi="宋体" w:cs="宋体"/>
          <w:b/>
          <w:bCs/>
          <w:color w:val="auto"/>
          <w:position w:val="2"/>
          <w:sz w:val="28"/>
          <w:szCs w:val="28"/>
          <w:lang w:eastAsia="zh-CN"/>
        </w:rPr>
        <w:t xml:space="preserve">（</w:t>
      </w:r>
      <w:r>
        <w:rPr>
          <w:rFonts w:hint="eastAsia" w:ascii="宋体" w:hAnsi="宋体" w:cs="宋体"/>
          <w:b/>
          <w:bCs/>
          <w:color w:val="auto"/>
          <w:position w:val="2"/>
          <w:sz w:val="28"/>
          <w:szCs w:val="28"/>
          <w:lang w:val="en-US" w:eastAsia="zh-CN"/>
        </w:rPr>
        <w:t xml:space="preserve">五</w:t>
      </w:r>
      <w:r>
        <w:rPr>
          <w:rFonts w:hint="eastAsia" w:ascii="宋体" w:hAnsi="宋体" w:cs="宋体"/>
          <w:b/>
          <w:bCs/>
          <w:color w:val="auto"/>
          <w:position w:val="2"/>
          <w:sz w:val="28"/>
          <w:szCs w:val="28"/>
          <w:lang w:eastAsia="zh-CN"/>
        </w:rPr>
        <w:t xml:space="preserve">）本项目接受进口产品投标。</w:t>
      </w:r>
      <w:r/>
    </w:p>
    <w:p>
      <w:pPr>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说明：</w:t>
      </w:r>
      <w:r/>
    </w:p>
    <w:p>
      <w:pPr>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1、本项目不接受联合体参与采购活动。</w:t>
      </w:r>
      <w:r/>
    </w:p>
    <w:p>
      <w:pPr>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2、单位负责人为同一人或者存在直接控股、管理关系的不同供应商，不得参加同一合同项下的采购活动。</w:t>
      </w:r>
      <w:r/>
    </w:p>
    <w:p>
      <w:pPr>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3、查询及使用供应商信用记录：</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lang w:val="en-US" w:eastAsia="zh-CN"/>
        </w:rPr>
        <w:t xml:space="preserve">1</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由采购人查询信用信息。</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lang w:val="en-US" w:eastAsia="zh-CN"/>
        </w:rPr>
        <w:t xml:space="preserve">2</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查询渠道包括：</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①“信用中国”网（</w:t>
      </w:r>
      <w:r>
        <w:rPr>
          <w:rFonts w:hint="eastAsia" w:ascii="宋体" w:hAnsi="宋体" w:eastAsia="宋体" w:cs="宋体"/>
          <w:color w:val="auto"/>
          <w:position w:val="2"/>
          <w:sz w:val="28"/>
          <w:szCs w:val="28"/>
        </w:rPr>
        <w:fldChar w:fldCharType="begin"/>
      </w:r>
      <w:r>
        <w:rPr>
          <w:rFonts w:hint="eastAsia" w:ascii="宋体" w:hAnsi="宋体" w:eastAsia="宋体" w:cs="宋体"/>
          <w:color w:val="auto"/>
          <w:position w:val="2"/>
          <w:sz w:val="28"/>
          <w:szCs w:val="28"/>
        </w:rPr>
        <w:instrText xml:space="preserve"> HYPERLINK "http://www.creditchina.gov.cn/" </w:instrText>
      </w:r>
      <w:r>
        <w:rPr>
          <w:rFonts w:hint="eastAsia" w:ascii="宋体" w:hAnsi="宋体" w:eastAsia="宋体" w:cs="宋体"/>
          <w:color w:val="auto"/>
          <w:position w:val="2"/>
          <w:sz w:val="28"/>
          <w:szCs w:val="28"/>
        </w:rPr>
        <w:fldChar w:fldCharType="separate"/>
      </w:r>
      <w:r>
        <w:rPr>
          <w:rFonts w:hint="eastAsia" w:ascii="宋体" w:hAnsi="宋体" w:eastAsia="宋体" w:cs="宋体"/>
          <w:color w:val="auto"/>
          <w:position w:val="2"/>
          <w:sz w:val="28"/>
          <w:szCs w:val="28"/>
        </w:rPr>
        <w:t xml:space="preserve">www.creditchina.gov.cn</w:t>
      </w:r>
      <w:r>
        <w:rPr>
          <w:rFonts w:hint="eastAsia" w:ascii="宋体" w:hAnsi="宋体" w:eastAsia="宋体" w:cs="宋体"/>
          <w:color w:val="auto"/>
          <w:position w:val="2"/>
          <w:sz w:val="28"/>
          <w:szCs w:val="28"/>
        </w:rPr>
        <w:fldChar w:fldCharType="end"/>
      </w:r>
      <w:r>
        <w:rPr>
          <w:rFonts w:hint="eastAsia" w:ascii="宋体" w:hAnsi="宋体" w:eastAsia="宋体" w:cs="宋体"/>
          <w:color w:val="auto"/>
          <w:position w:val="2"/>
          <w:sz w:val="28"/>
          <w:szCs w:val="28"/>
        </w:rPr>
        <w:t xml:space="preserve">）；</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②中国政府采购网（</w:t>
      </w:r>
      <w:r>
        <w:rPr>
          <w:rFonts w:hint="eastAsia" w:ascii="宋体" w:hAnsi="宋体" w:eastAsia="宋体" w:cs="宋体"/>
          <w:color w:val="auto"/>
          <w:position w:val="2"/>
          <w:sz w:val="28"/>
          <w:szCs w:val="28"/>
        </w:rPr>
        <w:fldChar w:fldCharType="begin"/>
      </w:r>
      <w:r>
        <w:rPr>
          <w:rFonts w:hint="eastAsia" w:ascii="宋体" w:hAnsi="宋体" w:eastAsia="宋体" w:cs="宋体"/>
          <w:color w:val="auto"/>
          <w:position w:val="2"/>
          <w:sz w:val="28"/>
          <w:szCs w:val="28"/>
        </w:rPr>
        <w:instrText xml:space="preserve"> HYPERLINK "http://www.ccgp.gov.cn/" </w:instrText>
      </w:r>
      <w:r>
        <w:rPr>
          <w:rFonts w:hint="eastAsia" w:ascii="宋体" w:hAnsi="宋体" w:eastAsia="宋体" w:cs="宋体"/>
          <w:color w:val="auto"/>
          <w:position w:val="2"/>
          <w:sz w:val="28"/>
          <w:szCs w:val="28"/>
        </w:rPr>
        <w:fldChar w:fldCharType="separate"/>
      </w:r>
      <w:r>
        <w:rPr>
          <w:rFonts w:hint="eastAsia" w:ascii="宋体" w:hAnsi="宋体" w:eastAsia="宋体" w:cs="宋体"/>
          <w:color w:val="auto"/>
          <w:position w:val="2"/>
          <w:sz w:val="28"/>
          <w:szCs w:val="28"/>
        </w:rPr>
        <w:t xml:space="preserve">www.ccgp.gov.cn</w:t>
      </w:r>
      <w:r>
        <w:rPr>
          <w:rFonts w:hint="eastAsia" w:ascii="宋体" w:hAnsi="宋体" w:eastAsia="宋体" w:cs="宋体"/>
          <w:color w:val="auto"/>
          <w:position w:val="2"/>
          <w:sz w:val="28"/>
          <w:szCs w:val="28"/>
        </w:rPr>
        <w:fldChar w:fldCharType="end"/>
      </w:r>
      <w:r>
        <w:rPr>
          <w:rFonts w:hint="eastAsia" w:ascii="宋体" w:hAnsi="宋体" w:eastAsia="宋体" w:cs="宋体"/>
          <w:color w:val="auto"/>
          <w:position w:val="2"/>
          <w:sz w:val="28"/>
          <w:szCs w:val="28"/>
        </w:rPr>
        <w:t xml:space="preserve">）；</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③“信用江苏”网（http://credit.jiangsu.gov.cn/）；</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④“信用中国(江苏徐州)”网（http://www.xuzhoucredit.gov.cn）；</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lang w:val="en-US" w:eastAsia="zh-CN"/>
        </w:rPr>
        <w:t xml:space="preserve">3</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截止时点（查询环节）：</w:t>
      </w:r>
      <w:r>
        <w:rPr>
          <w:rFonts w:hint="eastAsia" w:ascii="宋体" w:hAnsi="宋体" w:eastAsia="宋体" w:cs="宋体"/>
          <w:color w:val="auto"/>
          <w:position w:val="2"/>
          <w:sz w:val="28"/>
          <w:szCs w:val="28"/>
          <w:lang w:eastAsia="zh-CN"/>
        </w:rPr>
        <w:t xml:space="preserve">开标后资格审查</w:t>
      </w:r>
      <w:r>
        <w:rPr>
          <w:rFonts w:hint="eastAsia" w:ascii="宋体" w:hAnsi="宋体" w:eastAsia="宋体" w:cs="宋体"/>
          <w:color w:val="auto"/>
          <w:position w:val="2"/>
          <w:sz w:val="28"/>
          <w:szCs w:val="28"/>
        </w:rPr>
        <w:t xml:space="preserve">评审结束前。</w:t>
      </w:r>
      <w:r/>
    </w:p>
    <w:p>
      <w:pPr>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lang w:val="en-US" w:eastAsia="zh-CN"/>
        </w:rPr>
        <w:t xml:space="preserve">4</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信用信息查询记录和证据留存的具体方式：网页截屏打印，与其他采购文件一并保存。</w:t>
      </w:r>
      <w:r/>
    </w:p>
    <w:p>
      <w:pPr>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lang w:val="en-US" w:eastAsia="zh-CN"/>
        </w:rPr>
        <w:t xml:space="preserve">5</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七、</w:t>
      </w:r>
      <w:r>
        <w:rPr>
          <w:rFonts w:hint="eastAsia" w:ascii="宋体" w:hAnsi="宋体" w:eastAsia="宋体" w:cs="宋体"/>
          <w:b/>
          <w:color w:val="auto"/>
          <w:sz w:val="28"/>
          <w:szCs w:val="28"/>
          <w:lang w:eastAsia="zh-CN"/>
        </w:rPr>
        <w:t xml:space="preserve">提交响应文件要求</w:t>
      </w:r>
      <w:r/>
    </w:p>
    <w:p>
      <w:pPr>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（一）本项目通过“苏采云”系统进行电子采购，即供应商响应文件从政府采购客户端工具制作并通过“苏采云”系统提交。</w:t>
      </w:r>
      <w:r/>
    </w:p>
    <w:p>
      <w:pPr>
        <w:ind w:firstLine="700"/>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供应商应当通过“苏采云”系统提交数据电文形式的响应文件（即电子投标）。未进行线上响应文件提交并解密(因“苏采云”系统导致解密失败的除外)的供应商，响应无效。</w:t>
      </w:r>
      <w:r/>
    </w:p>
    <w:p>
      <w:pPr>
        <w:ind w:firstLine="700"/>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CA数字证书”的获取：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700"/>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使用需要第三方认证的电子签名、数据电文，通过互联网方式提交首次响应文件。即：使用“电子签名认证证书（CA数字证书）”登录“苏采云”系统（网址：http://jszfcg.jsczt.cn/</w:t>
      </w:r>
      <w:r>
        <w:rPr>
          <w:rFonts w:hint="eastAsia" w:ascii="宋体" w:hAnsi="宋体" w:cs="宋体"/>
          <w:b w:val="0"/>
          <w:bCs/>
          <w:color w:val="auto"/>
          <w:sz w:val="28"/>
          <w:szCs w:val="28"/>
          <w:lang w:eastAsia="zh-CN"/>
        </w:rPr>
        <w:t xml:space="preserve">）</w:t>
      </w:r>
      <w:r>
        <w:rPr>
          <w:rFonts w:hint="eastAsia" w:ascii="宋体" w:hAnsi="宋体" w:eastAsia="宋体" w:cs="宋体"/>
          <w:b w:val="0"/>
          <w:bCs/>
          <w:color w:val="auto"/>
          <w:sz w:val="28"/>
          <w:szCs w:val="28"/>
        </w:rPr>
        <w:t xml:space="preserve">；或进入江苏政府采购网（网址：http://www.ccgp-jiangsu.gov.cn/）--办事指南--供应商--供应商进入，点击“苏采云”进入系统，按照要求通过互联网方式提交首次响应文件。</w:t>
      </w:r>
      <w:r/>
    </w:p>
    <w:p>
      <w:pPr>
        <w:keepLines w:val="0"/>
        <w:keepNext w:val="0"/>
        <w:pageBreakBefore w:val="0"/>
        <w:spacing w:line="360" w:lineRule="auto"/>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rPr>
        <w:t xml:space="preserve">“苏采云”系统使用要求：</w:t>
      </w:r>
      <w:r/>
    </w:p>
    <w:p>
      <w:pPr>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1</w:t>
      </w:r>
      <w:r>
        <w:rPr>
          <w:rFonts w:hint="eastAsia" w:ascii="宋体" w:hAnsi="宋体" w:eastAsia="宋体" w:cs="宋体"/>
          <w:b w:val="0"/>
          <w:bCs/>
          <w:color w:val="auto"/>
          <w:sz w:val="28"/>
          <w:szCs w:val="28"/>
          <w:lang w:eastAsia="zh-CN"/>
        </w:rPr>
        <w:t xml:space="preserve">、</w:t>
      </w:r>
      <w:r>
        <w:rPr>
          <w:rFonts w:hint="eastAsia" w:ascii="宋体" w:hAnsi="宋体" w:eastAsia="宋体" w:cs="宋体"/>
          <w:b w:val="0"/>
          <w:bCs/>
          <w:color w:val="auto"/>
          <w:sz w:val="28"/>
          <w:szCs w:val="28"/>
        </w:rPr>
        <w:t xml:space="preserve">使用谷歌浏览器参与不见面开标及</w:t>
      </w:r>
      <w:r>
        <w:rPr>
          <w:rFonts w:hint="eastAsia" w:ascii="宋体" w:hAnsi="宋体" w:eastAsia="宋体" w:cs="宋体"/>
          <w:b w:val="0"/>
          <w:bCs/>
          <w:color w:val="auto"/>
          <w:sz w:val="28"/>
          <w:szCs w:val="28"/>
          <w:lang w:eastAsia="zh-CN"/>
        </w:rPr>
        <w:t xml:space="preserve">协商</w:t>
      </w:r>
      <w:r>
        <w:rPr>
          <w:rFonts w:hint="eastAsia" w:ascii="宋体" w:hAnsi="宋体" w:eastAsia="宋体" w:cs="宋体"/>
          <w:b w:val="0"/>
          <w:bCs/>
          <w:color w:val="auto"/>
          <w:sz w:val="28"/>
          <w:szCs w:val="28"/>
        </w:rPr>
        <w:t xml:space="preserve">环节。</w:t>
      </w:r>
      <w:r/>
    </w:p>
    <w:p>
      <w:pPr>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2</w:t>
      </w:r>
      <w:r>
        <w:rPr>
          <w:rFonts w:hint="eastAsia" w:ascii="宋体" w:hAnsi="宋体" w:eastAsia="宋体" w:cs="宋体"/>
          <w:b w:val="0"/>
          <w:bCs/>
          <w:color w:val="auto"/>
          <w:sz w:val="28"/>
          <w:szCs w:val="28"/>
          <w:lang w:eastAsia="zh-CN"/>
        </w:rPr>
        <w:t xml:space="preserve">、</w:t>
      </w:r>
      <w:r>
        <w:rPr>
          <w:rFonts w:hint="eastAsia" w:ascii="宋体" w:hAnsi="宋体" w:eastAsia="宋体" w:cs="宋体"/>
          <w:b w:val="0"/>
          <w:bCs/>
          <w:color w:val="auto"/>
          <w:sz w:val="28"/>
          <w:szCs w:val="28"/>
        </w:rPr>
        <w:t xml:space="preserve">电脑需提前准备好麦克风、音响，摄像头，提前检查保证能够正常使用。</w:t>
      </w:r>
      <w:r/>
    </w:p>
    <w:p>
      <w:pPr>
        <w:keepLines w:val="0"/>
        <w:keepNext w:val="0"/>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color w:val="auto"/>
          <w:sz w:val="28"/>
          <w:szCs w:val="28"/>
        </w:rPr>
        <w:t xml:space="preserve">3</w:t>
      </w:r>
      <w:r>
        <w:rPr>
          <w:rFonts w:hint="eastAsia" w:ascii="宋体" w:hAnsi="宋体" w:eastAsia="宋体" w:cs="宋体"/>
          <w:b w:val="0"/>
          <w:bCs/>
          <w:color w:val="auto"/>
          <w:sz w:val="28"/>
          <w:szCs w:val="28"/>
          <w:lang w:eastAsia="zh-CN"/>
        </w:rPr>
        <w:t xml:space="preserve">、</w:t>
      </w:r>
      <w:r>
        <w:rPr>
          <w:rFonts w:hint="eastAsia" w:ascii="宋体" w:hAnsi="宋体" w:eastAsia="宋体" w:cs="宋体"/>
          <w:b w:val="0"/>
          <w:bCs/>
          <w:color w:val="auto"/>
          <w:sz w:val="28"/>
          <w:szCs w:val="28"/>
        </w:rPr>
        <w:t xml:space="preserve">操作系统至少win7以上，建议使用win10操作系统。</w:t>
      </w:r>
      <w:r/>
    </w:p>
    <w:p>
      <w:pPr>
        <w:keepLines w:val="0"/>
        <w:keepNext w:val="0"/>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color w:val="auto"/>
          <w:sz w:val="28"/>
          <w:szCs w:val="28"/>
        </w:rPr>
        <w:t xml:space="preserve">（二）首次响应文件提交的截止时间：</w:t>
      </w:r>
      <w:r>
        <w:rPr>
          <w:rFonts w:hint="eastAsia" w:ascii="宋体" w:hAnsi="宋体" w:cs="宋体"/>
          <w:b w:val="0"/>
          <w:bCs/>
          <w:color w:val="auto"/>
          <w:sz w:val="28"/>
          <w:szCs w:val="28"/>
          <w:lang w:eastAsia="zh-CN"/>
        </w:rPr>
        <w:t xml:space="preserve">2026</w:t>
      </w:r>
      <w:r>
        <w:rPr>
          <w:rFonts w:hint="eastAsia" w:ascii="宋体" w:hAnsi="宋体" w:eastAsia="宋体" w:cs="宋体"/>
          <w:b w:val="0"/>
          <w:bCs/>
          <w:color w:val="auto"/>
          <w:sz w:val="28"/>
          <w:szCs w:val="28"/>
          <w:lang w:eastAsia="zh-CN"/>
        </w:rPr>
        <w:t xml:space="preserve">年</w:t>
      </w:r>
      <w:r>
        <w:rPr>
          <w:rFonts w:hint="eastAsia" w:ascii="宋体" w:hAnsi="宋体" w:cs="宋体"/>
          <w:b w:val="0"/>
          <w:bCs/>
          <w:color w:val="auto"/>
          <w:sz w:val="28"/>
          <w:szCs w:val="28"/>
          <w:u w:val="single"/>
          <w:lang w:val="en-US" w:eastAsia="zh-CN"/>
        </w:rPr>
        <w:t xml:space="preserve"> 4 </w:t>
      </w:r>
      <w:r>
        <w:rPr>
          <w:rFonts w:hint="eastAsia" w:ascii="宋体" w:hAnsi="宋体" w:eastAsia="宋体" w:cs="宋体"/>
          <w:b w:val="0"/>
          <w:bCs/>
          <w:color w:val="auto"/>
          <w:sz w:val="28"/>
          <w:szCs w:val="28"/>
          <w:lang w:eastAsia="zh-CN"/>
        </w:rPr>
        <w:t xml:space="preserve">月</w:t>
      </w:r>
      <w:r>
        <w:rPr>
          <w:rFonts w:hint="eastAsia" w:ascii="宋体" w:hAnsi="宋体" w:cs="宋体"/>
          <w:b w:val="0"/>
          <w:bCs/>
          <w:color w:val="auto"/>
          <w:sz w:val="28"/>
          <w:szCs w:val="28"/>
          <w:u w:val="single"/>
          <w:lang w:val="en-US" w:eastAsia="zh-CN"/>
        </w:rPr>
        <w:t xml:space="preserve"> 17 </w:t>
      </w:r>
      <w:r>
        <w:rPr>
          <w:rFonts w:hint="eastAsia" w:ascii="宋体" w:hAnsi="宋体" w:eastAsia="宋体" w:cs="宋体"/>
          <w:b w:val="0"/>
          <w:bCs/>
          <w:color w:val="auto"/>
          <w:sz w:val="28"/>
          <w:szCs w:val="28"/>
          <w:lang w:eastAsia="zh-CN"/>
        </w:rPr>
        <w:t xml:space="preserve">日</w:t>
      </w:r>
      <w:r>
        <w:rPr>
          <w:rFonts w:hint="eastAsia" w:ascii="宋体" w:hAnsi="宋体" w:cs="宋体"/>
          <w:b w:val="0"/>
          <w:bCs/>
          <w:color w:val="auto"/>
          <w:sz w:val="28"/>
          <w:szCs w:val="28"/>
          <w:lang w:val="en-US" w:eastAsia="zh-CN"/>
        </w:rPr>
        <w:t xml:space="preserve">10</w:t>
      </w:r>
      <w:r>
        <w:rPr>
          <w:rFonts w:hint="eastAsia" w:ascii="宋体" w:hAnsi="宋体" w:eastAsia="宋体" w:cs="宋体"/>
          <w:b w:val="0"/>
          <w:bCs/>
          <w:color w:val="auto"/>
          <w:sz w:val="28"/>
          <w:szCs w:val="28"/>
        </w:rPr>
        <w:t xml:space="preserve">:</w:t>
      </w:r>
      <w:r>
        <w:rPr>
          <w:rFonts w:hint="eastAsia" w:ascii="宋体" w:hAnsi="宋体" w:eastAsia="宋体" w:cs="宋体"/>
          <w:b w:val="0"/>
          <w:bCs/>
          <w:color w:val="auto"/>
          <w:sz w:val="28"/>
          <w:szCs w:val="28"/>
          <w:lang w:val="en-US" w:eastAsia="zh-CN"/>
        </w:rPr>
        <w:t xml:space="preserve">30</w:t>
      </w:r>
      <w:r>
        <w:rPr>
          <w:rFonts w:hint="eastAsia" w:ascii="宋体" w:hAnsi="宋体" w:eastAsia="宋体" w:cs="宋体"/>
          <w:b w:val="0"/>
          <w:bCs/>
          <w:color w:val="auto"/>
          <w:sz w:val="28"/>
          <w:szCs w:val="28"/>
        </w:rPr>
        <w:t xml:space="preserve">，在截止时间后提交的首次响应文件为无效文件，将被拒收。</w:t>
      </w:r>
      <w:r/>
    </w:p>
    <w:p>
      <w:pPr>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（三）首次响应文件提交时间、地点：</w:t>
      </w:r>
      <w:r/>
    </w:p>
    <w:p>
      <w:pPr>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1</w:t>
      </w:r>
      <w:r>
        <w:rPr>
          <w:rFonts w:hint="eastAsia" w:ascii="宋体" w:hAnsi="宋体" w:eastAsia="宋体" w:cs="宋体"/>
          <w:b w:val="0"/>
          <w:bCs/>
          <w:color w:val="auto"/>
          <w:sz w:val="28"/>
          <w:szCs w:val="28"/>
          <w:lang w:eastAsia="zh-CN"/>
        </w:rPr>
        <w:t xml:space="preserve">、</w:t>
      </w:r>
      <w:r>
        <w:rPr>
          <w:rFonts w:hint="eastAsia" w:ascii="宋体" w:hAnsi="宋体" w:eastAsia="宋体" w:cs="宋体"/>
          <w:b w:val="0"/>
          <w:bCs/>
          <w:color w:val="auto"/>
          <w:sz w:val="28"/>
          <w:szCs w:val="28"/>
        </w:rPr>
        <w:t xml:space="preserve">提交时间：</w:t>
      </w:r>
      <w:r/>
    </w:p>
    <w:p>
      <w:pPr>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首次响应文件提交的截止时间（</w:t>
      </w:r>
      <w:r>
        <w:rPr>
          <w:rFonts w:hint="eastAsia" w:ascii="宋体" w:hAnsi="宋体" w:cs="宋体"/>
          <w:b w:val="0"/>
          <w:bCs/>
          <w:color w:val="auto"/>
          <w:sz w:val="28"/>
          <w:szCs w:val="28"/>
          <w:lang w:eastAsia="zh-CN"/>
        </w:rPr>
        <w:t xml:space="preserve">2026</w:t>
      </w:r>
      <w:r>
        <w:rPr>
          <w:rFonts w:hint="eastAsia" w:ascii="宋体" w:hAnsi="宋体" w:eastAsia="宋体" w:cs="宋体"/>
          <w:b w:val="0"/>
          <w:bCs/>
          <w:color w:val="auto"/>
          <w:sz w:val="28"/>
          <w:szCs w:val="28"/>
          <w:lang w:eastAsia="zh-CN"/>
        </w:rPr>
        <w:t xml:space="preserve">年</w:t>
      </w:r>
      <w:r>
        <w:rPr>
          <w:rFonts w:hint="eastAsia" w:ascii="宋体" w:hAnsi="宋体" w:cs="宋体"/>
          <w:b w:val="0"/>
          <w:bCs/>
          <w:color w:val="auto"/>
          <w:sz w:val="28"/>
          <w:szCs w:val="28"/>
          <w:u w:val="single"/>
          <w:lang w:val="en-US" w:eastAsia="zh-CN"/>
        </w:rPr>
        <w:t xml:space="preserve"> 4 </w:t>
      </w:r>
      <w:r>
        <w:rPr>
          <w:rFonts w:hint="eastAsia" w:ascii="宋体" w:hAnsi="宋体" w:eastAsia="宋体" w:cs="宋体"/>
          <w:b w:val="0"/>
          <w:bCs/>
          <w:color w:val="auto"/>
          <w:sz w:val="28"/>
          <w:szCs w:val="28"/>
          <w:lang w:eastAsia="zh-CN"/>
        </w:rPr>
        <w:t xml:space="preserve">月</w:t>
      </w:r>
      <w:r>
        <w:rPr>
          <w:rFonts w:hint="eastAsia" w:ascii="宋体" w:hAnsi="宋体" w:cs="宋体"/>
          <w:b w:val="0"/>
          <w:bCs/>
          <w:color w:val="auto"/>
          <w:sz w:val="28"/>
          <w:szCs w:val="28"/>
          <w:u w:val="single"/>
          <w:lang w:val="en-US" w:eastAsia="zh-CN"/>
        </w:rPr>
        <w:t xml:space="preserve"> 17</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eastAsia="zh-CN"/>
        </w:rPr>
        <w:t xml:space="preserve">日</w:t>
      </w:r>
      <w:r>
        <w:rPr>
          <w:rFonts w:hint="eastAsia" w:ascii="宋体" w:hAnsi="宋体" w:cs="宋体"/>
          <w:b w:val="0"/>
          <w:bCs/>
          <w:color w:val="auto"/>
          <w:sz w:val="28"/>
          <w:szCs w:val="28"/>
          <w:lang w:val="en-US" w:eastAsia="zh-CN"/>
        </w:rPr>
        <w:t xml:space="preserve">10</w:t>
      </w:r>
      <w:r>
        <w:rPr>
          <w:rFonts w:hint="eastAsia" w:ascii="宋体" w:hAnsi="宋体" w:eastAsia="宋体" w:cs="宋体"/>
          <w:b w:val="0"/>
          <w:bCs/>
          <w:color w:val="auto"/>
          <w:sz w:val="28"/>
          <w:szCs w:val="28"/>
        </w:rPr>
        <w:t xml:space="preserve">:</w:t>
      </w:r>
      <w:r>
        <w:rPr>
          <w:rFonts w:hint="eastAsia" w:ascii="宋体" w:hAnsi="宋体" w:eastAsia="宋体" w:cs="宋体"/>
          <w:b w:val="0"/>
          <w:bCs/>
          <w:color w:val="auto"/>
          <w:sz w:val="28"/>
          <w:szCs w:val="28"/>
          <w:lang w:val="en-US" w:eastAsia="zh-CN"/>
        </w:rPr>
        <w:t xml:space="preserve">30</w:t>
      </w:r>
      <w:r>
        <w:rPr>
          <w:rFonts w:hint="eastAsia" w:ascii="宋体" w:hAnsi="宋体" w:eastAsia="宋体" w:cs="宋体"/>
          <w:b w:val="0"/>
          <w:bCs/>
          <w:color w:val="auto"/>
          <w:sz w:val="28"/>
          <w:szCs w:val="28"/>
        </w:rPr>
        <w:t xml:space="preserve">）前。</w:t>
      </w:r>
      <w:r/>
    </w:p>
    <w:p>
      <w:pPr>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2</w:t>
      </w:r>
      <w:r>
        <w:rPr>
          <w:rFonts w:hint="eastAsia" w:ascii="宋体" w:hAnsi="宋体" w:eastAsia="宋体" w:cs="宋体"/>
          <w:b w:val="0"/>
          <w:bCs/>
          <w:color w:val="auto"/>
          <w:sz w:val="28"/>
          <w:szCs w:val="28"/>
          <w:lang w:eastAsia="zh-CN"/>
        </w:rPr>
        <w:t xml:space="preserve">、</w:t>
      </w:r>
      <w:r>
        <w:rPr>
          <w:rFonts w:hint="eastAsia" w:ascii="宋体" w:hAnsi="宋体" w:eastAsia="宋体" w:cs="宋体"/>
          <w:b w:val="0"/>
          <w:bCs/>
          <w:color w:val="auto"/>
          <w:sz w:val="28"/>
          <w:szCs w:val="28"/>
        </w:rPr>
        <w:t xml:space="preserve">提交地点：</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“苏采云”系统（网址：http://jszfcg.jsczt.cn/）“开标大厅”或进入江苏政府采购网（网址：http://www.ccgp-jiangsu.gov.cn/）--办事指南--供应商--供应商进入，点击“苏采云”进入系统“开标大厅”。 </w:t>
      </w:r>
      <w:r/>
    </w:p>
    <w:p>
      <w:pPr>
        <w:numPr>
          <w:ilvl w:val="0"/>
          <w:numId w:val="0"/>
        </w:numPr>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w:t>
      </w:r>
      <w:r>
        <w:rPr>
          <w:rFonts w:hint="eastAsia" w:ascii="宋体" w:hAnsi="宋体" w:eastAsia="宋体" w:cs="宋体"/>
          <w:b w:val="0"/>
          <w:bCs/>
          <w:color w:val="auto"/>
          <w:sz w:val="28"/>
          <w:szCs w:val="28"/>
          <w:lang w:val="en-US" w:eastAsia="zh-CN"/>
        </w:rPr>
        <w:t xml:space="preserve">四</w:t>
      </w:r>
      <w:r>
        <w:rPr>
          <w:rFonts w:hint="eastAsia" w:ascii="宋体" w:hAnsi="宋体" w:eastAsia="宋体" w:cs="宋体"/>
          <w:b w:val="0"/>
          <w:bCs/>
          <w:color w:val="auto"/>
          <w:sz w:val="28"/>
          <w:szCs w:val="28"/>
          <w:lang w:eastAsia="zh-CN"/>
        </w:rPr>
        <w:t xml:space="preserve">）</w:t>
      </w:r>
      <w:r>
        <w:rPr>
          <w:rFonts w:hint="eastAsia" w:ascii="宋体" w:hAnsi="宋体" w:eastAsia="宋体" w:cs="宋体"/>
          <w:b w:val="0"/>
          <w:bCs/>
          <w:color w:val="auto"/>
          <w:sz w:val="28"/>
          <w:szCs w:val="28"/>
        </w:rPr>
        <w:t xml:space="preserve">首次响应文件开启时间：</w:t>
      </w:r>
      <w:r>
        <w:rPr>
          <w:rFonts w:hint="eastAsia" w:ascii="宋体" w:hAnsi="宋体" w:cs="宋体"/>
          <w:b w:val="0"/>
          <w:bCs/>
          <w:color w:val="auto"/>
          <w:sz w:val="28"/>
          <w:szCs w:val="28"/>
          <w:lang w:eastAsia="zh-CN"/>
        </w:rPr>
        <w:t xml:space="preserve">2026</w:t>
      </w:r>
      <w:r>
        <w:rPr>
          <w:rFonts w:hint="eastAsia" w:ascii="宋体" w:hAnsi="宋体" w:eastAsia="宋体" w:cs="宋体"/>
          <w:b w:val="0"/>
          <w:bCs/>
          <w:color w:val="auto"/>
          <w:sz w:val="28"/>
          <w:szCs w:val="28"/>
          <w:lang w:eastAsia="zh-CN"/>
        </w:rPr>
        <w:t xml:space="preserve">年</w:t>
      </w:r>
      <w:r>
        <w:rPr>
          <w:rFonts w:hint="eastAsia" w:ascii="宋体" w:hAnsi="宋体" w:cs="宋体"/>
          <w:b w:val="0"/>
          <w:bCs/>
          <w:color w:val="auto"/>
          <w:sz w:val="28"/>
          <w:szCs w:val="28"/>
          <w:u w:val="single"/>
          <w:lang w:val="en-US" w:eastAsia="zh-CN"/>
        </w:rPr>
        <w:t xml:space="preserve"> 4 </w:t>
      </w:r>
      <w:r>
        <w:rPr>
          <w:rFonts w:hint="eastAsia" w:ascii="宋体" w:hAnsi="宋体" w:eastAsia="宋体" w:cs="宋体"/>
          <w:b w:val="0"/>
          <w:bCs/>
          <w:color w:val="auto"/>
          <w:sz w:val="28"/>
          <w:szCs w:val="28"/>
          <w:lang w:eastAsia="zh-CN"/>
        </w:rPr>
        <w:t xml:space="preserve">月</w:t>
      </w:r>
      <w:r>
        <w:rPr>
          <w:rFonts w:hint="eastAsia" w:ascii="宋体" w:hAnsi="宋体" w:cs="宋体"/>
          <w:b w:val="0"/>
          <w:bCs/>
          <w:color w:val="auto"/>
          <w:sz w:val="28"/>
          <w:szCs w:val="28"/>
          <w:u w:val="single"/>
          <w:lang w:val="en-US" w:eastAsia="zh-CN"/>
        </w:rPr>
        <w:t xml:space="preserve"> 17</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eastAsia="zh-CN"/>
        </w:rPr>
        <w:t xml:space="preserve">日</w:t>
      </w:r>
      <w:r>
        <w:rPr>
          <w:rFonts w:hint="eastAsia" w:ascii="宋体" w:hAnsi="宋体" w:cs="宋体"/>
          <w:b w:val="0"/>
          <w:bCs/>
          <w:color w:val="auto"/>
          <w:sz w:val="28"/>
          <w:szCs w:val="28"/>
          <w:lang w:val="en-US" w:eastAsia="zh-CN"/>
        </w:rPr>
        <w:t xml:space="preserve">10</w:t>
      </w:r>
      <w:r>
        <w:rPr>
          <w:rFonts w:hint="eastAsia" w:ascii="宋体" w:hAnsi="宋体" w:eastAsia="宋体" w:cs="宋体"/>
          <w:b w:val="0"/>
          <w:bCs/>
          <w:color w:val="auto"/>
          <w:sz w:val="28"/>
          <w:szCs w:val="28"/>
        </w:rPr>
        <w:t xml:space="preserve">:</w:t>
      </w:r>
      <w:r>
        <w:rPr>
          <w:rFonts w:hint="eastAsia" w:ascii="宋体" w:hAnsi="宋体" w:eastAsia="宋体" w:cs="宋体"/>
          <w:b w:val="0"/>
          <w:bCs/>
          <w:color w:val="auto"/>
          <w:sz w:val="28"/>
          <w:szCs w:val="28"/>
          <w:lang w:val="en-US" w:eastAsia="zh-CN"/>
        </w:rPr>
        <w:t xml:space="preserve">30</w:t>
      </w:r>
      <w:r>
        <w:rPr>
          <w:rFonts w:hint="eastAsia" w:ascii="宋体" w:hAnsi="宋体" w:eastAsia="宋体" w:cs="宋体"/>
          <w:b w:val="0"/>
          <w:bCs/>
          <w:color w:val="auto"/>
          <w:sz w:val="28"/>
          <w:szCs w:val="28"/>
        </w:rPr>
        <w:t xml:space="preserve">。</w:t>
      </w:r>
      <w:r/>
    </w:p>
    <w:p>
      <w:pPr>
        <w:numPr>
          <w:ilvl w:val="0"/>
          <w:numId w:val="0"/>
        </w:numP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八、本次采购联系事项：</w:t>
      </w:r>
      <w:r/>
    </w:p>
    <w:p>
      <w:pPr>
        <w:pStyle w:val="978"/>
        <w:ind w:left="0" w:firstLine="0"/>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val="en-US" w:eastAsia="zh-CN"/>
        </w:rPr>
        <w:t xml:space="preserve">采购单位名称：</w:t>
      </w:r>
      <w:r>
        <w:rPr>
          <w:rFonts w:hint="eastAsia" w:ascii="宋体" w:hAnsi="宋体" w:cs="宋体"/>
          <w:color w:val="auto"/>
          <w:position w:val="2"/>
          <w:sz w:val="28"/>
          <w:szCs w:val="28"/>
          <w:lang w:val="en-US" w:eastAsia="zh-CN"/>
        </w:rPr>
        <w:t xml:space="preserve">徐州医科大学附属医院</w:t>
      </w:r>
      <w:r>
        <w:rPr>
          <w:rFonts w:hint="eastAsia" w:ascii="宋体" w:hAnsi="宋体" w:eastAsia="宋体" w:cs="宋体"/>
          <w:color w:val="auto"/>
          <w:position w:val="2"/>
          <w:sz w:val="28"/>
          <w:szCs w:val="28"/>
          <w:lang w:val="en-US" w:eastAsia="zh-CN"/>
        </w:rPr>
        <w:t xml:space="preserve"> </w:t>
      </w:r>
      <w:r/>
    </w:p>
    <w:p>
      <w:pPr>
        <w:pStyle w:val="978"/>
        <w:ind w:left="0" w:firstLine="0"/>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val="en-US" w:eastAsia="zh-CN"/>
        </w:rPr>
        <w:t xml:space="preserve">地址：徐州市淮海西路99号</w:t>
      </w:r>
      <w:r>
        <w:rPr>
          <w:rFonts w:hint="eastAsia" w:ascii="宋体" w:hAnsi="宋体" w:cs="宋体"/>
          <w:color w:val="auto"/>
          <w:position w:val="2"/>
          <w:sz w:val="28"/>
          <w:szCs w:val="28"/>
          <w:lang w:val="en-US" w:eastAsia="zh-CN"/>
        </w:rPr>
        <w:t xml:space="preserve"> </w:t>
      </w:r>
      <w:r/>
    </w:p>
    <w:p>
      <w:pPr>
        <w:pStyle w:val="978"/>
        <w:ind w:left="0" w:firstLine="0"/>
        <w:keepLines w:val="0"/>
        <w:keepNext w:val="0"/>
        <w:pageBreakBefore w:val="0"/>
        <w:spacing w:line="360" w:lineRule="auto"/>
        <w:rPr>
          <w:rFonts w:hint="eastAsia" w:ascii="宋体" w:hAnsi="宋体" w:eastAsia="宋体" w:cs="宋体"/>
          <w:color w:val="auto"/>
          <w:position w:val="2"/>
          <w:sz w:val="28"/>
          <w:szCs w:val="28"/>
          <w:lang w:val="en-US" w:eastAsia="zh-CN"/>
        </w:rPr>
      </w:pPr>
      <w:r>
        <w:rPr>
          <w:rFonts w:hint="eastAsia" w:ascii="宋体" w:hAnsi="宋体" w:eastAsia="宋体" w:cs="宋体"/>
          <w:color w:val="auto"/>
          <w:position w:val="2"/>
          <w:sz w:val="28"/>
          <w:szCs w:val="28"/>
          <w:lang w:val="en-US" w:eastAsia="zh-CN"/>
        </w:rPr>
        <w:t xml:space="preserve">项目联系人：周老师 </w:t>
      </w:r>
      <w:r>
        <w:rPr>
          <w:rFonts w:hint="eastAsia" w:ascii="宋体" w:hAnsi="宋体" w:cs="宋体"/>
          <w:color w:val="auto"/>
          <w:position w:val="2"/>
          <w:sz w:val="28"/>
          <w:szCs w:val="28"/>
          <w:lang w:val="en-US" w:eastAsia="zh-CN"/>
        </w:rPr>
        <w:t xml:space="preserve"> </w:t>
      </w:r>
      <w:r/>
    </w:p>
    <w:p>
      <w:pPr>
        <w:pStyle w:val="978"/>
        <w:ind w:left="0" w:firstLine="0"/>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val="en-US" w:eastAsia="zh-CN"/>
        </w:rPr>
        <w:t xml:space="preserve">联系方式：0516-885806721</w:t>
      </w:r>
      <w:r>
        <w:rPr>
          <w:rFonts w:hint="eastAsia" w:ascii="宋体" w:hAnsi="宋体" w:cs="宋体"/>
          <w:color w:val="auto"/>
          <w:position w:val="2"/>
          <w:sz w:val="28"/>
          <w:szCs w:val="28"/>
          <w:lang w:val="en-US" w:eastAsia="zh-CN"/>
        </w:rPr>
        <w:t xml:space="preserve"> </w:t>
      </w:r>
      <w:r>
        <w:rPr>
          <w:rFonts w:hint="eastAsia" w:ascii="宋体" w:hAnsi="宋体" w:eastAsia="宋体" w:cs="宋体"/>
          <w:color w:val="auto"/>
          <w:position w:val="2"/>
          <w:sz w:val="28"/>
          <w:szCs w:val="28"/>
          <w:lang w:val="en-US" w:eastAsia="zh-CN"/>
        </w:rPr>
        <w:t xml:space="preserve"> </w:t>
      </w:r>
      <w:r/>
    </w:p>
    <w:p>
      <w:pPr>
        <w:pStyle w:val="978"/>
        <w:ind w:left="0" w:firstLine="0"/>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val="en-US" w:eastAsia="zh-CN"/>
        </w:rPr>
        <w:t xml:space="preserve">采购代理机构：江苏海外集团国际工程咨询有限公司</w:t>
      </w:r>
      <w:r/>
    </w:p>
    <w:p>
      <w:pPr>
        <w:pStyle w:val="978"/>
        <w:ind w:left="0" w:firstLine="0"/>
        <w:keepLines w:val="0"/>
        <w:keepNext w:val="0"/>
        <w:pageBreakBefore w:val="0"/>
        <w:spacing w:line="360" w:lineRule="auto"/>
        <w:rPr>
          <w:rFonts w:hint="eastAsia" w:ascii="宋体" w:hAnsi="宋体" w:eastAsia="宋体" w:cs="宋体"/>
          <w:color w:val="auto"/>
          <w:position w:val="2"/>
          <w:sz w:val="28"/>
          <w:szCs w:val="28"/>
          <w:lang w:val="en-US" w:eastAsia="zh-CN"/>
        </w:rPr>
      </w:pPr>
      <w:r>
        <w:rPr>
          <w:rFonts w:hint="eastAsia" w:ascii="宋体" w:hAnsi="宋体" w:eastAsia="宋体" w:cs="宋体"/>
          <w:color w:val="auto"/>
          <w:position w:val="2"/>
          <w:sz w:val="28"/>
          <w:szCs w:val="28"/>
          <w:lang w:val="en-US" w:eastAsia="zh-CN"/>
        </w:rPr>
        <w:t xml:space="preserve">地址：江苏省徐州市泉山区金山东路北侧徐州软件园C-11号楼1011室</w:t>
      </w:r>
      <w:r/>
    </w:p>
    <w:p>
      <w:pPr>
        <w:pStyle w:val="978"/>
        <w:ind w:left="0" w:firstLine="0"/>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val="en-US" w:eastAsia="zh-CN"/>
        </w:rPr>
        <w:t xml:space="preserve">项目联系人：韩镇阳</w:t>
      </w:r>
      <w:r>
        <w:rPr>
          <w:rFonts w:hint="eastAsia" w:ascii="宋体" w:hAnsi="宋体" w:cs="宋体"/>
          <w:color w:val="auto"/>
          <w:position w:val="2"/>
          <w:sz w:val="28"/>
          <w:szCs w:val="28"/>
          <w:lang w:val="en-US" w:eastAsia="zh-CN"/>
        </w:rPr>
        <w:t xml:space="preserve">、张晴</w:t>
      </w:r>
      <w:r>
        <w:rPr>
          <w:rFonts w:hint="eastAsia" w:ascii="宋体" w:hAnsi="宋体" w:eastAsia="宋体" w:cs="宋体"/>
          <w:color w:val="auto"/>
          <w:position w:val="2"/>
          <w:sz w:val="28"/>
          <w:szCs w:val="28"/>
          <w:lang w:val="en-US" w:eastAsia="zh-CN"/>
        </w:rPr>
        <w:t xml:space="preserve"> </w:t>
      </w:r>
      <w:r/>
    </w:p>
    <w:p>
      <w:pPr>
        <w:pStyle w:val="978"/>
        <w:ind w:left="0" w:firstLine="0"/>
        <w:jc w:val="both"/>
        <w:keepLines w:val="0"/>
        <w:keepNext w:val="0"/>
        <w:pageBreakBefore w:val="0"/>
        <w:spacing w:line="360" w:lineRule="auto"/>
        <w:rPr>
          <w:rFonts w:hint="default" w:ascii="宋体" w:hAnsi="宋体" w:eastAsia="宋体" w:cs="宋体"/>
          <w:color w:val="auto"/>
          <w:position w:val="2"/>
          <w:sz w:val="28"/>
          <w:szCs w:val="28"/>
          <w:lang w:val="en-US" w:eastAsia="zh-CN"/>
        </w:rPr>
      </w:pPr>
      <w:r>
        <w:rPr>
          <w:rFonts w:hint="eastAsia" w:ascii="宋体" w:hAnsi="宋体" w:cs="宋体"/>
          <w:color w:val="auto"/>
          <w:position w:val="2"/>
          <w:sz w:val="28"/>
          <w:szCs w:val="28"/>
          <w:lang w:val="en-US" w:eastAsia="zh-CN"/>
        </w:rPr>
        <w:t xml:space="preserve">联系方式</w:t>
      </w:r>
      <w:r>
        <w:rPr>
          <w:rFonts w:hint="eastAsia" w:ascii="宋体" w:hAnsi="宋体" w:eastAsia="宋体" w:cs="宋体"/>
          <w:color w:val="auto"/>
          <w:position w:val="2"/>
          <w:sz w:val="28"/>
          <w:szCs w:val="28"/>
          <w:lang w:val="en-US" w:eastAsia="zh-CN"/>
        </w:rPr>
        <w:t xml:space="preserve">：0516-83999</w:t>
      </w:r>
      <w:r>
        <w:rPr>
          <w:rFonts w:hint="eastAsia" w:ascii="宋体" w:hAnsi="宋体" w:cs="宋体"/>
          <w:color w:val="auto"/>
          <w:position w:val="2"/>
          <w:sz w:val="28"/>
          <w:szCs w:val="28"/>
          <w:lang w:val="en-US" w:eastAsia="zh-CN"/>
        </w:rPr>
        <w:t xml:space="preserve">206</w:t>
      </w:r>
      <w:r/>
    </w:p>
    <w:p>
      <w:pPr>
        <w:pStyle w:val="978"/>
        <w:ind w:left="0" w:firstLine="0"/>
        <w:jc w:val="center"/>
        <w:keepLines w:val="0"/>
        <w:keepNext w:val="0"/>
        <w:pageBreakBefore w:val="0"/>
        <w:spacing w:line="360" w:lineRule="auto"/>
        <w:rPr>
          <w:rFonts w:hint="eastAsia" w:ascii="宋体" w:hAnsi="宋体" w:eastAsia="宋体" w:cs="宋体"/>
          <w:b/>
          <w:bCs w:val="0"/>
          <w:color w:val="auto"/>
          <w:sz w:val="32"/>
          <w:szCs w:val="32"/>
        </w:rPr>
      </w:pPr>
      <w:r>
        <w:rPr>
          <w:rFonts w:hint="eastAsia" w:ascii="宋体" w:hAnsi="宋体" w:eastAsia="宋体" w:cs="宋体"/>
          <w:b/>
          <w:bCs/>
          <w:color w:val="auto"/>
          <w:sz w:val="28"/>
          <w:szCs w:val="28"/>
        </w:rPr>
        <w:br w:type="page" w:clear="all"/>
      </w:r>
      <w:r>
        <w:rPr>
          <w:rFonts w:hint="eastAsia" w:ascii="宋体" w:hAnsi="宋体" w:eastAsia="宋体" w:cs="宋体"/>
          <w:b/>
          <w:bCs w:val="0"/>
          <w:color w:val="auto"/>
          <w:sz w:val="32"/>
          <w:szCs w:val="32"/>
        </w:rPr>
        <w:t xml:space="preserve">第二部分  供应商须知</w:t>
      </w:r>
      <w:r/>
    </w:p>
    <w:p>
      <w:pPr>
        <w:jc w:val="both"/>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both"/>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一、响应文件编制顺序</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（一）承诺书（格式见《采购文件》附件）。</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（二）授权委托书</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含受托人身份证扫描件</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及法定代表人身份证明书（格式见《采购文件》附件）。</w:t>
      </w:r>
      <w:r/>
    </w:p>
    <w:p>
      <w:pPr>
        <w:ind w:right="-328"/>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（三）价格部分</w:t>
      </w:r>
      <w:r/>
    </w:p>
    <w:p>
      <w:pPr>
        <w:ind w:right="-328"/>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1、谈判报价表（格式见《采购文件》附件）</w:t>
      </w:r>
      <w:r>
        <w:rPr>
          <w:rFonts w:hint="eastAsia" w:ascii="宋体" w:hAnsi="宋体" w:eastAsia="宋体" w:cs="宋体"/>
          <w:color w:val="auto"/>
          <w:sz w:val="28"/>
          <w:szCs w:val="28"/>
          <w:lang w:eastAsia="zh-CN"/>
        </w:rPr>
        <w:t xml:space="preserve">；</w:t>
      </w:r>
      <w:r/>
    </w:p>
    <w:p>
      <w:pPr>
        <w:ind w:right="-328"/>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2、分项价格表（格式见《采购文件》附件）；</w:t>
      </w:r>
      <w:r/>
    </w:p>
    <w:p>
      <w:pPr>
        <w:ind w:right="-328"/>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3、偏离表（格式见《采购文件》附件）；</w:t>
      </w:r>
      <w:r/>
    </w:p>
    <w:p>
      <w:pPr>
        <w:ind w:right="-328"/>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4、供应商的资格证明文件（</w:t>
      </w:r>
      <w:r>
        <w:rPr>
          <w:rFonts w:hint="eastAsia" w:ascii="宋体" w:hAnsi="宋体" w:eastAsia="宋体" w:cs="宋体"/>
          <w:b/>
          <w:color w:val="auto"/>
          <w:sz w:val="28"/>
          <w:szCs w:val="28"/>
          <w:lang w:val="en-US" w:eastAsia="zh-CN"/>
        </w:rPr>
        <w:t xml:space="preserve">1-</w:t>
      </w:r>
      <w:r>
        <w:rPr>
          <w:rFonts w:hint="eastAsia" w:ascii="宋体" w:hAnsi="宋体" w:cs="宋体"/>
          <w:b/>
          <w:color w:val="auto"/>
          <w:sz w:val="28"/>
          <w:szCs w:val="28"/>
          <w:lang w:val="en-US" w:eastAsia="zh-CN"/>
        </w:rPr>
        <w:t xml:space="preserve">3</w:t>
      </w:r>
      <w:r>
        <w:rPr>
          <w:rFonts w:hint="eastAsia" w:ascii="宋体" w:hAnsi="宋体" w:eastAsia="宋体" w:cs="宋体"/>
          <w:b/>
          <w:color w:val="auto"/>
          <w:sz w:val="28"/>
          <w:szCs w:val="28"/>
        </w:rPr>
        <w:t xml:space="preserve">必须提供，否则在资格审查时将被作为无效响应处理）</w:t>
      </w:r>
      <w:r/>
    </w:p>
    <w:p>
      <w:pPr>
        <w:ind w:firstLine="560"/>
        <w:keepLines w:val="0"/>
        <w:keepNext w:val="0"/>
        <w:pageBreakBefore w:val="0"/>
        <w:spacing w:line="360" w:lineRule="auto"/>
        <w:widowControl w:val="off"/>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（1）</w:t>
      </w:r>
      <w:r>
        <w:rPr>
          <w:rFonts w:hint="eastAsia" w:ascii="宋体" w:hAnsi="宋体" w:eastAsia="宋体" w:cs="宋体"/>
          <w:b w:val="0"/>
          <w:bCs w:val="0"/>
          <w:color w:val="auto"/>
          <w:sz w:val="28"/>
          <w:szCs w:val="28"/>
          <w:lang w:val="en-US" w:eastAsia="zh-CN"/>
        </w:rPr>
        <w:t xml:space="preserve">供应商</w:t>
      </w:r>
      <w:r>
        <w:rPr>
          <w:rFonts w:hint="eastAsia" w:ascii="宋体" w:hAnsi="宋体" w:eastAsia="宋体" w:cs="宋体"/>
          <w:b w:val="0"/>
          <w:bCs w:val="0"/>
          <w:color w:val="auto"/>
          <w:sz w:val="28"/>
          <w:szCs w:val="28"/>
        </w:rPr>
        <w:t xml:space="preserve">合法有效的营业执照扫描件，或事业单位法人证书扫描件，或民办非企业单位登记证书扫描件；</w:t>
      </w:r>
      <w:r/>
    </w:p>
    <w:p>
      <w:pPr>
        <w:ind w:firstLine="560"/>
        <w:keepLines w:val="0"/>
        <w:keepNext w:val="0"/>
        <w:pageBreakBefore w:val="0"/>
        <w:spacing w:line="360" w:lineRule="auto"/>
        <w:widowControl w:val="off"/>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rPr>
        <w:t xml:space="preserve">（</w:t>
      </w:r>
      <w:r>
        <w:rPr>
          <w:rFonts w:hint="eastAsia" w:ascii="宋体" w:hAnsi="宋体" w:cs="宋体"/>
          <w:bCs/>
          <w:color w:val="auto"/>
          <w:sz w:val="28"/>
          <w:szCs w:val="28"/>
          <w:lang w:val="en-US" w:eastAsia="zh-CN"/>
        </w:rPr>
        <w:t xml:space="preserve">2</w:t>
      </w:r>
      <w:r>
        <w:rPr>
          <w:rFonts w:hint="eastAsia" w:ascii="宋体" w:hAnsi="宋体" w:eastAsia="宋体" w:cs="宋体"/>
          <w:bCs/>
          <w:color w:val="auto"/>
          <w:sz w:val="28"/>
          <w:szCs w:val="28"/>
        </w:rPr>
        <w:t xml:space="preserve">）具备履行合同所必需的设备和专业技术能力的证明材料</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lang w:val="en-US" w:eastAsia="zh-CN"/>
        </w:rPr>
        <w:t xml:space="preserve">即提供：</w:t>
      </w:r>
      <w:r/>
    </w:p>
    <w:p>
      <w:pPr>
        <w:ind w:firstLine="560"/>
        <w:keepLines w:val="0"/>
        <w:keepNext w:val="0"/>
        <w:pageBreakBefore w:val="0"/>
        <w:spacing w:line="360" w:lineRule="auto"/>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① </w:t>
      </w:r>
      <w:r>
        <w:rPr>
          <w:rFonts w:hint="eastAsia" w:ascii="宋体" w:hAnsi="宋体" w:eastAsia="宋体" w:cs="宋体"/>
          <w:bCs/>
          <w:color w:val="auto"/>
          <w:sz w:val="28"/>
          <w:szCs w:val="28"/>
          <w:lang w:eastAsia="zh-CN"/>
        </w:rPr>
        <w:t xml:space="preserve">供应商</w:t>
      </w:r>
      <w:r>
        <w:rPr>
          <w:rFonts w:hint="eastAsia" w:ascii="宋体" w:hAnsi="宋体" w:eastAsia="宋体" w:cs="宋体"/>
          <w:bCs/>
          <w:color w:val="auto"/>
          <w:sz w:val="28"/>
          <w:szCs w:val="28"/>
        </w:rPr>
        <w:t xml:space="preserve">所投产品为第二类医疗器械时提供</w:t>
      </w:r>
      <w:r>
        <w:rPr>
          <w:rFonts w:hint="eastAsia" w:ascii="宋体" w:hAnsi="宋体" w:eastAsia="宋体" w:cs="宋体"/>
          <w:bCs/>
          <w:color w:val="auto"/>
          <w:sz w:val="28"/>
          <w:szCs w:val="28"/>
          <w:lang w:eastAsia="zh-CN"/>
        </w:rPr>
        <w:t xml:space="preserve">供应商</w:t>
      </w:r>
      <w:r>
        <w:rPr>
          <w:rFonts w:hint="eastAsia" w:ascii="宋体" w:hAnsi="宋体" w:eastAsia="宋体" w:cs="宋体"/>
          <w:bCs/>
          <w:color w:val="auto"/>
          <w:sz w:val="28"/>
          <w:szCs w:val="28"/>
        </w:rPr>
        <w:t xml:space="preserve">有效的第二类医疗器械经营备案凭证扫描件；所投产品为第三类医疗器械时提供</w:t>
      </w:r>
      <w:r>
        <w:rPr>
          <w:rFonts w:hint="eastAsia" w:ascii="宋体" w:hAnsi="宋体" w:eastAsia="宋体" w:cs="宋体"/>
          <w:bCs/>
          <w:color w:val="auto"/>
          <w:sz w:val="28"/>
          <w:szCs w:val="28"/>
          <w:lang w:eastAsia="zh-CN"/>
        </w:rPr>
        <w:t xml:space="preserve">供应商</w:t>
      </w:r>
      <w:r>
        <w:rPr>
          <w:rFonts w:hint="eastAsia" w:ascii="宋体" w:hAnsi="宋体" w:eastAsia="宋体" w:cs="宋体"/>
          <w:bCs/>
          <w:color w:val="auto"/>
          <w:sz w:val="28"/>
          <w:szCs w:val="28"/>
        </w:rPr>
        <w:t xml:space="preserve">有效的医疗器械经营许可证扫描件；</w:t>
      </w:r>
      <w:r/>
    </w:p>
    <w:p>
      <w:pPr>
        <w:ind w:firstLine="560"/>
        <w:keepLines w:val="0"/>
        <w:keepNext w:val="0"/>
        <w:pageBreakBefore w:val="0"/>
        <w:spacing w:line="360" w:lineRule="auto"/>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② </w:t>
      </w:r>
      <w:r>
        <w:rPr>
          <w:rFonts w:hint="eastAsia" w:ascii="宋体" w:hAnsi="宋体" w:eastAsia="宋体" w:cs="宋体"/>
          <w:bCs/>
          <w:color w:val="auto"/>
          <w:sz w:val="28"/>
          <w:szCs w:val="28"/>
          <w:lang w:val="en-US" w:eastAsia="zh-CN"/>
        </w:rPr>
        <w:t xml:space="preserve">提供</w:t>
      </w:r>
      <w:r>
        <w:rPr>
          <w:rFonts w:hint="eastAsia" w:ascii="宋体" w:hAnsi="宋体" w:eastAsia="宋体" w:cs="宋体"/>
          <w:bCs/>
          <w:color w:val="auto"/>
          <w:sz w:val="28"/>
          <w:szCs w:val="28"/>
        </w:rPr>
        <w:t xml:space="preserve">所投产品的有效的医疗器械注册证扫描件；</w:t>
      </w:r>
      <w:r/>
    </w:p>
    <w:p>
      <w:pPr>
        <w:ind w:firstLine="560"/>
        <w:keepLines w:val="0"/>
        <w:keepNext w:val="0"/>
        <w:pageBreakBefore w:val="0"/>
        <w:spacing w:line="360" w:lineRule="auto"/>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③ </w:t>
      </w:r>
      <w:r>
        <w:rPr>
          <w:rFonts w:hint="eastAsia" w:ascii="宋体" w:hAnsi="宋体" w:eastAsia="宋体" w:cs="宋体"/>
          <w:bCs/>
          <w:color w:val="auto"/>
          <w:sz w:val="28"/>
          <w:szCs w:val="28"/>
        </w:rPr>
        <w:t xml:space="preserve">提供《具备履行合同所必需的设备和专业技术能力的书面声明（附证明材料扫描件）》（加盖电子签章，格式见</w:t>
      </w:r>
      <w:r>
        <w:rPr>
          <w:rFonts w:hint="eastAsia" w:ascii="宋体" w:hAnsi="宋体" w:eastAsia="宋体" w:cs="宋体"/>
          <w:bCs/>
          <w:color w:val="auto"/>
          <w:sz w:val="28"/>
          <w:szCs w:val="28"/>
          <w:lang w:eastAsia="zh-CN"/>
        </w:rPr>
        <w:t xml:space="preserve">采购文件</w:t>
      </w:r>
      <w:r>
        <w:rPr>
          <w:rFonts w:hint="eastAsia" w:ascii="宋体" w:hAnsi="宋体" w:eastAsia="宋体" w:cs="宋体"/>
          <w:bCs/>
          <w:color w:val="auto"/>
          <w:sz w:val="28"/>
          <w:szCs w:val="28"/>
        </w:rPr>
        <w:t xml:space="preserve">第</w:t>
      </w:r>
      <w:r>
        <w:rPr>
          <w:rFonts w:hint="eastAsia" w:ascii="宋体" w:hAnsi="宋体" w:eastAsia="宋体" w:cs="宋体"/>
          <w:bCs/>
          <w:color w:val="auto"/>
          <w:sz w:val="28"/>
          <w:szCs w:val="28"/>
          <w:lang w:val="en-US" w:eastAsia="zh-CN"/>
        </w:rPr>
        <w:t xml:space="preserve">五部分</w:t>
      </w:r>
      <w:r>
        <w:rPr>
          <w:rFonts w:hint="eastAsia" w:ascii="宋体" w:hAnsi="宋体" w:eastAsia="宋体" w:cs="宋体"/>
          <w:bCs/>
          <w:color w:val="auto"/>
          <w:sz w:val="28"/>
          <w:szCs w:val="28"/>
        </w:rPr>
        <w:t xml:space="preserve">《</w:t>
      </w:r>
      <w:r>
        <w:rPr>
          <w:rFonts w:hint="eastAsia" w:ascii="宋体" w:hAnsi="宋体" w:eastAsia="宋体" w:cs="宋体"/>
          <w:bCs/>
          <w:color w:val="auto"/>
          <w:sz w:val="28"/>
          <w:szCs w:val="28"/>
          <w:lang w:eastAsia="zh-CN"/>
        </w:rPr>
        <w:t xml:space="preserve">响应文件</w:t>
      </w:r>
      <w:r>
        <w:rPr>
          <w:rFonts w:hint="eastAsia" w:ascii="宋体" w:hAnsi="宋体" w:eastAsia="宋体" w:cs="宋体"/>
          <w:bCs/>
          <w:color w:val="auto"/>
          <w:sz w:val="28"/>
          <w:szCs w:val="28"/>
        </w:rPr>
        <w:t xml:space="preserve">相关格式》,所附证明材料扫描件可不加盖电子签章）</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rPr>
        <w:t xml:space="preserve"> </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w:t>
      </w:r>
      <w:r>
        <w:rPr>
          <w:rFonts w:hint="eastAsia" w:ascii="宋体" w:hAnsi="宋体" w:cs="宋体"/>
          <w:bCs/>
          <w:color w:val="auto"/>
          <w:sz w:val="28"/>
          <w:szCs w:val="28"/>
          <w:lang w:val="en-US" w:eastAsia="zh-CN"/>
        </w:rPr>
        <w:t xml:space="preserve">3</w:t>
      </w:r>
      <w:r>
        <w:rPr>
          <w:rFonts w:hint="eastAsia" w:ascii="宋体" w:hAnsi="宋体" w:eastAsia="宋体" w:cs="宋体"/>
          <w:bCs/>
          <w:color w:val="auto"/>
          <w:sz w:val="28"/>
          <w:szCs w:val="28"/>
        </w:rPr>
        <w:t xml:space="preserve">）</w:t>
      </w:r>
      <w:r>
        <w:rPr>
          <w:rFonts w:hint="eastAsia" w:ascii="宋体" w:hAnsi="宋体" w:cs="宋体"/>
          <w:bCs/>
          <w:color w:val="auto"/>
          <w:sz w:val="28"/>
          <w:szCs w:val="28"/>
          <w:lang w:eastAsia="zh-CN"/>
        </w:rPr>
        <w:t xml:space="preserve">供应商</w:t>
      </w:r>
      <w:r>
        <w:rPr>
          <w:rFonts w:hint="eastAsia" w:ascii="宋体" w:hAnsi="宋体" w:eastAsia="宋体" w:cs="宋体"/>
          <w:bCs/>
          <w:color w:val="auto"/>
          <w:sz w:val="28"/>
          <w:szCs w:val="28"/>
        </w:rPr>
        <w:t xml:space="preserve">资格承诺，加盖电子签章，格式见采购文件第五部分《</w:t>
      </w:r>
      <w:r>
        <w:rPr>
          <w:rFonts w:hint="eastAsia" w:ascii="宋体" w:hAnsi="宋体" w:cs="宋体"/>
          <w:bCs/>
          <w:color w:val="auto"/>
          <w:sz w:val="28"/>
          <w:szCs w:val="28"/>
          <w:lang w:eastAsia="zh-CN"/>
        </w:rPr>
        <w:t xml:space="preserve">响应文件</w:t>
      </w:r>
      <w:r>
        <w:rPr>
          <w:rFonts w:hint="eastAsia" w:ascii="宋体" w:hAnsi="宋体" w:eastAsia="宋体" w:cs="宋体"/>
          <w:bCs/>
          <w:color w:val="auto"/>
          <w:sz w:val="28"/>
          <w:szCs w:val="28"/>
        </w:rPr>
        <w:t xml:space="preserve">相关格式》</w:t>
      </w: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说明：</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1、本项目不接受联合体参与采购活动。</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2、单位负责人为同一人或者存在直接控股、管理关系的不同供应商，不得参加同一合同项下的政府采购活动。</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3、为本采购项目提供整体设计、规范编制或者项目管理、监理、检测等服务的供应商，不得再参加本采购项目的采购活动。</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4、查询及使用供应商信用记录：</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lang w:val="en-US" w:eastAsia="zh-CN"/>
        </w:rPr>
        <w:t xml:space="preserve">1</w:t>
      </w:r>
      <w:r>
        <w:rPr>
          <w:rFonts w:hint="eastAsia" w:ascii="宋体" w:hAnsi="宋体" w:eastAsia="宋体" w:cs="宋体"/>
          <w:bCs/>
          <w:color w:val="auto"/>
          <w:sz w:val="28"/>
          <w:szCs w:val="28"/>
          <w:lang w:eastAsia="zh-CN"/>
        </w:rPr>
        <w:t xml:space="preserve">）</w:t>
      </w:r>
      <w:r>
        <w:rPr>
          <w:rFonts w:hint="eastAsia" w:ascii="宋体" w:hAnsi="宋体" w:eastAsia="宋体" w:cs="宋体"/>
          <w:color w:val="auto"/>
          <w:sz w:val="28"/>
          <w:szCs w:val="28"/>
        </w:rPr>
        <w:t xml:space="preserve">由采购人查询信用信息。</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查询渠道包括：</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①“信用中国”网（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"http://www.creditchina.gov.cn/"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www.creditchina.gov.cn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②</w:t>
      </w:r>
      <w:r>
        <w:rPr>
          <w:rFonts w:hint="eastAsia" w:ascii="宋体" w:hAnsi="宋体" w:cs="宋体"/>
          <w:bCs/>
          <w:color w:val="auto"/>
          <w:sz w:val="28"/>
          <w:szCs w:val="28"/>
          <w:lang w:eastAsia="zh-CN"/>
        </w:rPr>
        <w:t xml:space="preserve">“</w:t>
      </w:r>
      <w:r>
        <w:rPr>
          <w:rFonts w:hint="eastAsia" w:ascii="宋体" w:hAnsi="宋体" w:eastAsia="宋体" w:cs="宋体"/>
          <w:bCs/>
          <w:color w:val="auto"/>
          <w:sz w:val="28"/>
          <w:szCs w:val="28"/>
        </w:rPr>
        <w:t xml:space="preserve">中国政府采购</w:t>
      </w:r>
      <w:r>
        <w:rPr>
          <w:rFonts w:hint="eastAsia" w:ascii="宋体" w:hAnsi="宋体" w:cs="宋体"/>
          <w:bCs/>
          <w:color w:val="auto"/>
          <w:sz w:val="28"/>
          <w:szCs w:val="28"/>
          <w:lang w:eastAsia="zh-CN"/>
        </w:rPr>
        <w:t xml:space="preserve">”</w:t>
      </w:r>
      <w:r>
        <w:rPr>
          <w:rFonts w:hint="eastAsia" w:ascii="宋体" w:hAnsi="宋体" w:eastAsia="宋体" w:cs="宋体"/>
          <w:bCs/>
          <w:color w:val="auto"/>
          <w:sz w:val="28"/>
          <w:szCs w:val="28"/>
        </w:rPr>
        <w:t xml:space="preserve">网（</w:t>
      </w:r>
      <w:r>
        <w:rPr>
          <w:rFonts w:hint="eastAsia" w:ascii="宋体" w:hAnsi="宋体" w:eastAsia="宋体" w:cs="宋体"/>
          <w:bCs/>
          <w:color w:val="auto"/>
          <w:sz w:val="28"/>
          <w:szCs w:val="28"/>
        </w:rPr>
        <w:fldChar w:fldCharType="begin"/>
      </w:r>
      <w:r>
        <w:rPr>
          <w:rFonts w:hint="eastAsia" w:ascii="宋体" w:hAnsi="宋体" w:eastAsia="宋体" w:cs="宋体"/>
          <w:bCs/>
          <w:color w:val="auto"/>
          <w:sz w:val="28"/>
          <w:szCs w:val="28"/>
        </w:rPr>
        <w:instrText xml:space="preserve"> HYPERLINK "http://www.ccgp.gov.cn/" </w:instrText>
      </w:r>
      <w:r>
        <w:rPr>
          <w:rFonts w:hint="eastAsia" w:ascii="宋体" w:hAnsi="宋体" w:eastAsia="宋体" w:cs="宋体"/>
          <w:bCs/>
          <w:color w:val="auto"/>
          <w:sz w:val="28"/>
          <w:szCs w:val="28"/>
        </w:rPr>
        <w:fldChar w:fldCharType="separate"/>
      </w:r>
      <w:r>
        <w:rPr>
          <w:rFonts w:hint="eastAsia" w:ascii="宋体" w:hAnsi="宋体" w:eastAsia="宋体" w:cs="宋体"/>
          <w:bCs/>
          <w:color w:val="auto"/>
          <w:sz w:val="28"/>
          <w:szCs w:val="28"/>
        </w:rPr>
        <w:t xml:space="preserve">www.ccgp.gov.cn</w:t>
      </w:r>
      <w:r>
        <w:rPr>
          <w:rFonts w:hint="eastAsia" w:ascii="宋体" w:hAnsi="宋体" w:eastAsia="宋体" w:cs="宋体"/>
          <w:bCs/>
          <w:color w:val="auto"/>
          <w:sz w:val="28"/>
          <w:szCs w:val="28"/>
        </w:rPr>
        <w:fldChar w:fldCharType="end"/>
      </w:r>
      <w:r>
        <w:rPr>
          <w:rFonts w:hint="eastAsia" w:ascii="宋体" w:hAnsi="宋体" w:eastAsia="宋体" w:cs="宋体"/>
          <w:bCs/>
          <w:color w:val="auto"/>
          <w:sz w:val="28"/>
          <w:szCs w:val="28"/>
        </w:rPr>
        <w:t xml:space="preserve">）；</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③“信用江苏”网（http://credit.jiangsu.gov.cn/）；</w:t>
      </w:r>
      <w:r/>
    </w:p>
    <w:p>
      <w:pPr>
        <w:keepLines w:val="0"/>
        <w:keepNext w:val="0"/>
        <w:pageBreakBefore w:val="0"/>
        <w:spacing w:line="360" w:lineRule="auto"/>
        <w:widowControl w:val="off"/>
        <w:rPr>
          <w:rFonts w:hint="eastAsia" w:ascii="宋体" w:hAnsi="宋体" w:eastAsia="宋体" w:cs="宋体"/>
          <w:bCs/>
          <w:color w:val="auto"/>
          <w:sz w:val="28"/>
          <w:szCs w:val="28"/>
        </w:rPr>
      </w:pPr>
      <w:r>
        <w:rPr>
          <w:rFonts w:hint="eastAsia" w:ascii="宋体" w:hAnsi="宋体" w:eastAsia="宋体" w:cs="宋体"/>
          <w:color w:val="auto"/>
          <w:position w:val="2"/>
          <w:sz w:val="28"/>
          <w:szCs w:val="28"/>
        </w:rPr>
        <w:t xml:space="preserve">④“信用中国(江苏徐州)”网（http://www.xuzhoucredit.gov.cn）；</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lang w:val="en-US" w:eastAsia="zh-CN"/>
        </w:rPr>
        <w:t xml:space="preserve">3</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rPr>
        <w:t xml:space="preserve">截止时点（查询环节）：</w:t>
      </w:r>
      <w:r>
        <w:rPr>
          <w:rFonts w:hint="eastAsia" w:ascii="宋体" w:hAnsi="宋体" w:eastAsia="宋体" w:cs="宋体"/>
          <w:bCs/>
          <w:color w:val="auto"/>
          <w:sz w:val="28"/>
          <w:szCs w:val="28"/>
          <w:lang w:eastAsia="zh-CN"/>
        </w:rPr>
        <w:t xml:space="preserve">开标后资格审查</w:t>
      </w:r>
      <w:r>
        <w:rPr>
          <w:rFonts w:hint="eastAsia" w:ascii="宋体" w:hAnsi="宋体" w:eastAsia="宋体" w:cs="宋体"/>
          <w:bCs/>
          <w:color w:val="auto"/>
          <w:sz w:val="28"/>
          <w:szCs w:val="28"/>
        </w:rPr>
        <w:t xml:space="preserve">结束前。</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lang w:val="en-US" w:eastAsia="zh-CN"/>
        </w:rPr>
        <w:t xml:space="preserve">4</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rPr>
        <w:t xml:space="preserve">信用信息查询记录和证据留存的具体方式：网页截屏打印，与其他采购文件一并保存。</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lang w:val="en-US" w:eastAsia="zh-CN"/>
        </w:rPr>
        <w:t xml:space="preserve">5</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rPr>
        <w:t xml:space="preserve">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四</w:t>
      </w:r>
      <w:r>
        <w:rPr>
          <w:rFonts w:hint="eastAsia" w:ascii="宋体" w:hAnsi="宋体" w:eastAsia="宋体" w:cs="宋体"/>
          <w:color w:val="auto"/>
          <w:sz w:val="28"/>
          <w:szCs w:val="28"/>
        </w:rPr>
        <w:t xml:space="preserve">）投标设备清单表</w:t>
      </w:r>
      <w:r>
        <w:rPr>
          <w:rFonts w:hint="eastAsia" w:ascii="宋体" w:hAnsi="宋体" w:cs="宋体"/>
          <w:color w:val="auto"/>
          <w:sz w:val="28"/>
          <w:szCs w:val="28"/>
          <w:lang w:eastAsia="zh-CN"/>
        </w:rPr>
        <w:t xml:space="preserve">、质保期内设备备品备件清单表、专用维修工具一览表、质保期满后供采购人选购的备品备件及消耗品清单、专机专用耗材一览表</w:t>
      </w: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五</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项目实施及服务</w:t>
      </w:r>
      <w:r>
        <w:rPr>
          <w:rFonts w:hint="eastAsia" w:ascii="宋体" w:hAnsi="宋体" w:eastAsia="宋体" w:cs="宋体"/>
          <w:color w:val="auto"/>
          <w:sz w:val="28"/>
          <w:szCs w:val="28"/>
        </w:rPr>
        <w:t xml:space="preserve">方案</w:t>
      </w:r>
      <w:r>
        <w:rPr>
          <w:rFonts w:hint="eastAsia" w:ascii="宋体" w:hAnsi="宋体" w:cs="宋体"/>
          <w:color w:val="auto"/>
          <w:sz w:val="28"/>
          <w:szCs w:val="28"/>
          <w:lang w:eastAsia="zh-CN"/>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rPr>
          <w:rFonts w:hint="eastAsia" w:ascii="宋体" w:hAnsi="宋体" w:cs="宋体"/>
          <w:color w:val="auto"/>
          <w:sz w:val="28"/>
          <w:szCs w:val="28"/>
          <w:lang w:val="en-US" w:eastAsia="zh-CN"/>
        </w:rPr>
        <w:t xml:space="preserve">六</w:t>
      </w:r>
      <w:r>
        <w:rPr>
          <w:rFonts w:hint="eastAsia" w:ascii="宋体" w:hAnsi="宋体" w:eastAsia="宋体" w:cs="宋体"/>
          <w:color w:val="auto"/>
          <w:sz w:val="28"/>
          <w:szCs w:val="28"/>
        </w:rPr>
        <w:t xml:space="preserve">）价格折扣文件格式</w:t>
      </w:r>
      <w:r/>
    </w:p>
    <w:p>
      <w:pP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企业报价折扣证明：</w:t>
      </w:r>
      <w:r/>
    </w:p>
    <w:p>
      <w:pPr>
        <w:ind w:firstLine="560"/>
        <w:keepLines w:val="0"/>
        <w:keepNext w:val="0"/>
        <w:pageBreakBefore w:val="0"/>
        <w:spacing w:line="360" w:lineRule="auto"/>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lang w:eastAsia="zh-CN"/>
        </w:rPr>
        <w:t xml:space="preserve">供应商</w:t>
      </w:r>
      <w:r>
        <w:rPr>
          <w:rFonts w:hint="eastAsia" w:ascii="宋体" w:hAnsi="宋体" w:eastAsia="宋体" w:cs="宋体"/>
          <w:bCs/>
          <w:color w:val="auto"/>
          <w:sz w:val="28"/>
          <w:szCs w:val="28"/>
        </w:rPr>
        <w:t xml:space="preserve">《中小企业声明函》（加盖电子签章，格式见</w:t>
      </w:r>
      <w:r>
        <w:rPr>
          <w:rFonts w:hint="eastAsia" w:ascii="宋体" w:hAnsi="宋体" w:cs="宋体"/>
          <w:bCs/>
          <w:color w:val="auto"/>
          <w:sz w:val="28"/>
          <w:szCs w:val="28"/>
          <w:lang w:eastAsia="zh-CN"/>
        </w:rPr>
        <w:t xml:space="preserve">采购文件第五部分《响应文件相关格式》</w:t>
      </w:r>
      <w:r>
        <w:rPr>
          <w:rFonts w:hint="eastAsia" w:ascii="宋体" w:hAnsi="宋体" w:eastAsia="宋体" w:cs="宋体"/>
          <w:bCs/>
          <w:color w:val="auto"/>
          <w:sz w:val="28"/>
          <w:szCs w:val="28"/>
        </w:rPr>
        <w:t xml:space="preserve">）（非必须提供，请填写完整）。查询渠道参考工业和信息化部发布的中小企业规模自测小程序。 </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注：</w:t>
      </w:r>
      <w:r>
        <w:rPr>
          <w:rFonts w:hint="eastAsia" w:ascii="宋体" w:hAnsi="宋体" w:eastAsia="宋体" w:cs="宋体"/>
          <w:color w:val="auto"/>
          <w:sz w:val="28"/>
          <w:szCs w:val="28"/>
        </w:rPr>
        <w:t xml:space="preserve">中小微企业</w:t>
      </w:r>
      <w:r>
        <w:rPr>
          <w:rFonts w:hint="eastAsia" w:ascii="宋体" w:hAnsi="宋体" w:eastAsia="宋体" w:cs="宋体"/>
          <w:bCs/>
          <w:color w:val="auto"/>
          <w:sz w:val="28"/>
          <w:szCs w:val="28"/>
        </w:rPr>
        <w:t xml:space="preserve">，应当同时符合以下条件：</w:t>
      </w:r>
      <w:r/>
    </w:p>
    <w:p>
      <w:pPr>
        <w:ind w:firstLine="560"/>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rPr>
        <w:t xml:space="preserve">符合中小企业划分标准；</w:t>
      </w:r>
      <w:r/>
    </w:p>
    <w:p>
      <w:pPr>
        <w:ind w:firstLine="560"/>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rPr>
        <w:t xml:space="preserve">提供本企业制造的货物、承担的工程或者服务，或者提供其他中小企业制造的货物。本项所称货物不包括使用大型企业注册商标的货物。</w:t>
      </w:r>
      <w:r/>
    </w:p>
    <w:p>
      <w:pPr>
        <w:ind w:firstLine="700"/>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小型、微型企业提供中型企业制造的货物的，视同为中型企业。</w:t>
      </w:r>
      <w:r/>
    </w:p>
    <w:p>
      <w:pPr>
        <w:ind w:firstLine="700"/>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具体以《政府采购促进中小企业发展管理办法》（财库﹝2020﹞46 号）和《工业和信息化部、国家统计局、国家发展和改革委员会、财政部关于印发中小企业划型标准规定的通知》（工信部联企业[2011]300号）的规定为准（划型标准附后）。</w:t>
      </w:r>
      <w:r/>
    </w:p>
    <w:p>
      <w:pPr>
        <w:ind w:firstLine="70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bCs/>
          <w:color w:val="auto"/>
          <w:sz w:val="28"/>
          <w:szCs w:val="28"/>
          <w:lang w:eastAsia="zh-CN"/>
        </w:rPr>
        <w:t xml:space="preserve">供应商</w:t>
      </w:r>
      <w:r>
        <w:rPr>
          <w:rFonts w:hint="eastAsia" w:ascii="宋体" w:hAnsi="宋体" w:eastAsia="宋体" w:cs="宋体"/>
          <w:bCs/>
          <w:color w:val="auto"/>
          <w:sz w:val="28"/>
          <w:szCs w:val="28"/>
        </w:rPr>
        <w:t xml:space="preserve">为残疾人福利性单位的，视同小微企业，提供《残疾人福利性单位声明函》（加盖公章，格式见</w:t>
      </w:r>
      <w:r>
        <w:rPr>
          <w:rFonts w:hint="eastAsia" w:ascii="宋体" w:hAnsi="宋体" w:cs="宋体"/>
          <w:bCs/>
          <w:color w:val="auto"/>
          <w:sz w:val="28"/>
          <w:szCs w:val="28"/>
          <w:lang w:eastAsia="zh-CN"/>
        </w:rPr>
        <w:t xml:space="preserve">采购文件第五部分《响应文件相关格式》</w:t>
      </w:r>
      <w:r>
        <w:rPr>
          <w:rFonts w:hint="eastAsia" w:ascii="宋体" w:hAnsi="宋体" w:eastAsia="宋体" w:cs="宋体"/>
          <w:bCs/>
          <w:color w:val="auto"/>
          <w:sz w:val="28"/>
          <w:szCs w:val="28"/>
        </w:rPr>
        <w:t xml:space="preserve">）。具体</w:t>
      </w:r>
      <w:r>
        <w:rPr>
          <w:rFonts w:hint="eastAsia" w:ascii="宋体" w:hAnsi="宋体" w:eastAsia="宋体" w:cs="宋体"/>
          <w:color w:val="auto"/>
          <w:sz w:val="28"/>
          <w:szCs w:val="28"/>
        </w:rPr>
        <w:t xml:space="preserve">以《关于促进残疾人就业政府采购政策的通知》（财库〔2017〕141号）的规定为准。</w:t>
      </w:r>
      <w:r/>
    </w:p>
    <w:p>
      <w:pPr>
        <w:ind w:firstLine="70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bCs/>
          <w:color w:val="auto"/>
          <w:sz w:val="28"/>
          <w:szCs w:val="28"/>
          <w:lang w:eastAsia="zh-CN"/>
        </w:rPr>
        <w:t xml:space="preserve">供应商</w:t>
      </w:r>
      <w:r>
        <w:rPr>
          <w:rFonts w:hint="eastAsia" w:ascii="宋体" w:hAnsi="宋体" w:eastAsia="宋体" w:cs="宋体"/>
          <w:bCs/>
          <w:color w:val="auto"/>
          <w:sz w:val="28"/>
          <w:szCs w:val="28"/>
        </w:rPr>
        <w:t xml:space="preserve">为监狱企业的，视同小微企业，提供省级以上监狱管理局、戒毒管理局（含新疆生产建设兵团）出具的属于监狱企业的证明文件</w:t>
      </w:r>
      <w:r>
        <w:rPr>
          <w:rFonts w:hint="eastAsia" w:ascii="宋体" w:hAnsi="宋体" w:cs="宋体"/>
          <w:bCs/>
          <w:color w:val="auto"/>
          <w:sz w:val="28"/>
          <w:szCs w:val="28"/>
          <w:lang w:val="en-US" w:eastAsia="zh-CN"/>
        </w:rPr>
        <w:t xml:space="preserve">扫描件</w:t>
      </w:r>
      <w:r>
        <w:rPr>
          <w:rFonts w:hint="eastAsia" w:ascii="宋体" w:hAnsi="宋体" w:eastAsia="宋体" w:cs="宋体"/>
          <w:bCs/>
          <w:color w:val="auto"/>
          <w:sz w:val="28"/>
          <w:szCs w:val="28"/>
        </w:rPr>
        <w:t xml:space="preserve">。具体以《财政部 司法部关于政府采购支持监狱企业发展有关问题的通知》（财库〔2014〕68号）的规定为准。</w:t>
      </w:r>
      <w:r/>
    </w:p>
    <w:p>
      <w:pPr>
        <w:keepLines w:val="0"/>
        <w:keepNext w:val="0"/>
        <w:pageBreakBefore w:val="0"/>
        <w:spacing w:line="360" w:lineRule="auto"/>
        <w:widowControl w:val="off"/>
        <w:rPr>
          <w:rFonts w:hint="eastAsia" w:ascii="宋体" w:hAnsi="宋体" w:eastAsia="宋体" w:cs="宋体"/>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七</w:t>
      </w:r>
      <w:r>
        <w:rPr>
          <w:rFonts w:hint="eastAsia" w:ascii="宋体" w:hAnsi="宋体" w:cs="宋体"/>
          <w:b/>
          <w:bCs/>
          <w:color w:val="auto"/>
          <w:sz w:val="28"/>
          <w:szCs w:val="28"/>
          <w:lang w:eastAsia="zh-CN"/>
        </w:rPr>
        <w:t xml:space="preserve">）</w:t>
      </w:r>
      <w:r>
        <w:rPr>
          <w:rFonts w:hint="eastAsia" w:ascii="宋体" w:hAnsi="宋体" w:cs="宋体"/>
          <w:b/>
          <w:bCs w:val="0"/>
          <w:color w:val="auto"/>
          <w:sz w:val="28"/>
          <w:szCs w:val="28"/>
          <w:highlight w:val="none"/>
          <w:lang w:eastAsia="zh-CN"/>
        </w:rPr>
        <w:t xml:space="preserve">供应商《关于符合本国产品标准的声明函》（填写完整，加盖电子签章，格式见采购文件第五部分《响应文件相关格式》）</w:t>
      </w:r>
      <w:r>
        <w:rPr>
          <w:rFonts w:ascii="宋体" w:hAnsi="宋体" w:eastAsia="宋体" w:cs="宋体"/>
          <w:color w:val="auto"/>
          <w:sz w:val="28"/>
        </w:rPr>
        <w:t xml:space="preserve">（请填写完整，如不填写完整或未按要求填写的，视为</w:t>
      </w:r>
      <w:r>
        <w:rPr>
          <w:rFonts w:hint="eastAsia" w:ascii="宋体" w:hAnsi="宋体" w:cs="宋体"/>
          <w:color w:val="auto"/>
          <w:sz w:val="28"/>
          <w:lang w:val="en-US" w:eastAsia="zh-CN"/>
        </w:rPr>
        <w:t xml:space="preserve">非本国产品</w:t>
      </w:r>
      <w:r>
        <w:rPr>
          <w:rFonts w:ascii="宋体" w:hAnsi="宋体" w:eastAsia="宋体" w:cs="宋体"/>
          <w:color w:val="auto"/>
          <w:sz w:val="28"/>
        </w:rPr>
        <w:t xml:space="preserve">）</w:t>
      </w:r>
      <w:r>
        <w:rPr>
          <w:rFonts w:hint="eastAsia" w:ascii="宋体" w:hAnsi="宋体" w:cs="宋体"/>
          <w:b/>
          <w:bCs w:val="0"/>
          <w:color w:val="auto"/>
          <w:sz w:val="28"/>
          <w:szCs w:val="28"/>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jc w:val="cente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b w:val="0"/>
          <w:bCs/>
          <w:color w:val="auto"/>
          <w:highlight w:val="none"/>
        </w:rPr>
        <mc:AlternateContent>
          <mc:Choice Requires="wpg">
            <w:drawing>
              <wp:inline xmlns:wp="http://schemas.openxmlformats.org/drawingml/2006/wordprocessingDrawing" distT="0" distB="0" distL="0" distR="0">
                <wp:extent cx="3467100" cy="523875"/>
                <wp:effectExtent l="0" t="0" r="0" b="952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r/>
                      </pic:nvPicPr>
                      <pic:blipFill>
                        <a:blip r:embed="rId18"/>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73.0pt;height:41.2pt;mso-wrap-distance-left:0.0pt;mso-wrap-distance-top:0.0pt;mso-wrap-distance-right:0.0pt;mso-wrap-distance-bottom:0.0pt;" stroked="f">
                <v:path textboxrect="0,0,0,0"/>
                <v:imagedata r:id="rId18" o:title=""/>
              </v:shape>
            </w:pict>
          </mc:Fallback>
        </mc:AlternateConten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注：中国境内生产的组件成本核算基本规则</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pageBreakBefore w:val="0"/>
        <w:spacing w:line="360" w:lineRule="auto"/>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keepLines w:val="0"/>
        <w:keepNext w:val="0"/>
        <w:pageBreakBefore w:val="0"/>
        <w:spacing w:line="360" w:lineRule="auto"/>
        <w:widowControl w:val="off"/>
        <w:rPr>
          <w:rFonts w:hint="eastAsia" w:ascii="宋体" w:hAnsi="宋体" w:eastAsia="宋体" w:cs="宋体"/>
          <w:b/>
          <w:bCs/>
          <w:color w:val="auto"/>
          <w:sz w:val="28"/>
          <w:szCs w:val="28"/>
          <w:lang w:eastAsia="zh-CN"/>
        </w:rP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八</w:t>
      </w:r>
      <w:r>
        <w:rPr>
          <w:rFonts w:hint="eastAsia" w:ascii="宋体" w:hAnsi="宋体" w:eastAsia="宋体" w:cs="宋体"/>
          <w:b/>
          <w:bCs/>
          <w:color w:val="auto"/>
          <w:sz w:val="28"/>
          <w:szCs w:val="28"/>
        </w:rPr>
        <w:t xml:space="preserve">）项目需求中要求提供的相关证明文件。</w:t>
      </w:r>
      <w:r/>
    </w:p>
    <w:p>
      <w:pPr>
        <w:ind w:firstLine="703"/>
        <w:jc w:val="cente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703"/>
        <w:jc w:val="cente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eastAsia="宋体" w:cs="宋体"/>
          <w:b/>
          <w:color w:val="auto"/>
          <w:sz w:val="28"/>
          <w:szCs w:val="28"/>
          <w:lang w:val="en-US" w:eastAsia="zh-CN"/>
        </w:rPr>
        <w:t xml:space="preserve">采购代理</w:t>
      </w:r>
      <w:r>
        <w:rPr>
          <w:rFonts w:hint="eastAsia" w:ascii="宋体" w:hAnsi="宋体" w:eastAsia="宋体" w:cs="宋体"/>
          <w:b/>
          <w:color w:val="auto"/>
          <w:sz w:val="28"/>
          <w:szCs w:val="28"/>
        </w:rPr>
        <w:t xml:space="preserve">服务费</w:t>
      </w:r>
      <w:r/>
    </w:p>
    <w:p>
      <w:pPr>
        <w:ind w:firstLine="560"/>
        <w:keepLines w:val="0"/>
        <w:keepNext w:val="0"/>
        <w:pageBreakBefore w:val="0"/>
        <w:spacing w:line="360" w:lineRule="auto"/>
        <w:rPr>
          <w:rFonts w:hint="eastAsia" w:ascii="宋体" w:hAnsi="宋体" w:eastAsia="宋体" w:cs="宋体"/>
          <w:b/>
          <w:color w:val="auto"/>
          <w:sz w:val="28"/>
          <w:szCs w:val="28"/>
          <w:lang w:eastAsia="zh-CN"/>
        </w:rPr>
      </w:pPr>
      <w:r>
        <w:rPr>
          <w:rFonts w:hint="eastAsia" w:ascii="宋体" w:hAnsi="宋体" w:eastAsia="宋体" w:cs="宋体"/>
          <w:color w:val="auto"/>
          <w:sz w:val="28"/>
          <w:szCs w:val="28"/>
        </w:rPr>
        <w:t xml:space="preserve">签订领取成交通知书时，成交供应商向</w:t>
      </w:r>
      <w:r>
        <w:rPr>
          <w:rFonts w:hint="eastAsia" w:ascii="宋体" w:hAnsi="宋体" w:eastAsia="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一次性付清服务费，收费标准详见附件</w:t>
      </w:r>
      <w:r>
        <w:rPr>
          <w:rFonts w:hint="eastAsia" w:ascii="宋体" w:hAnsi="宋体" w:eastAsia="宋体" w:cs="宋体"/>
          <w:color w:val="auto"/>
          <w:sz w:val="28"/>
          <w:szCs w:val="28"/>
          <w:lang w:eastAsia="zh-CN"/>
        </w:rPr>
        <w:t xml:space="preserve">。</w:t>
      </w:r>
      <w:r/>
    </w:p>
    <w:p>
      <w:pPr>
        <w:ind w:firstLine="497"/>
        <w:jc w:val="center"/>
        <w:keepLines w:val="0"/>
        <w:keepNext w:val="0"/>
        <w:pageBreakBefore w:val="0"/>
        <w:spacing w:line="360" w:lineRule="auto"/>
        <w:tabs>
          <w:tab w:val="left" w:pos="0" w:leader="none"/>
        </w:tabs>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497"/>
        <w:jc w:val="center"/>
        <w:keepLines w:val="0"/>
        <w:keepNext w:val="0"/>
        <w:pageBreakBefore w:val="0"/>
        <w:spacing w:line="360" w:lineRule="auto"/>
        <w:tabs>
          <w:tab w:val="left" w:pos="0" w:leader="none"/>
        </w:tabs>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三、谈判报价要求</w:t>
      </w:r>
      <w:r/>
    </w:p>
    <w:p>
      <w:pP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 xml:space="preserve">（一）</w:t>
      </w:r>
      <w:r>
        <w:rPr>
          <w:rFonts w:hint="eastAsia" w:ascii="宋体" w:hAnsi="宋体" w:eastAsia="宋体" w:cs="宋体"/>
          <w:b/>
          <w:bCs/>
          <w:color w:val="auto"/>
          <w:sz w:val="28"/>
          <w:szCs w:val="28"/>
        </w:rPr>
        <w:t xml:space="preserve">密封（加密）要求：</w:t>
      </w:r>
      <w:r/>
    </w:p>
    <w:p>
      <w:pPr>
        <w:ind w:firstLine="49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供应商应当按照《</w:t>
      </w:r>
      <w:r>
        <w:rPr>
          <w:rFonts w:hint="eastAsia" w:ascii="宋体" w:hAnsi="宋体" w:eastAsia="宋体" w:cs="宋体"/>
          <w:color w:val="auto"/>
          <w:sz w:val="28"/>
          <w:szCs w:val="28"/>
          <w:lang w:eastAsia="zh-CN"/>
        </w:rPr>
        <w:t xml:space="preserve">单一来源采购文件</w:t>
      </w:r>
      <w:r>
        <w:rPr>
          <w:rFonts w:hint="eastAsia" w:ascii="宋体" w:hAnsi="宋体" w:eastAsia="宋体" w:cs="宋体"/>
          <w:color w:val="auto"/>
          <w:sz w:val="28"/>
          <w:szCs w:val="28"/>
        </w:rPr>
        <w:t xml:space="preserve">》和“苏采云”系统的要求编制并加密响应文件。本项目供应商须通过“苏采云”系统提供的政府采购客户端工具（使用“CA数字证书”）对其数据电文形式的响应文件加密。</w:t>
      </w:r>
      <w:r/>
    </w:p>
    <w:p>
      <w:pP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 xml:space="preserve">（二）</w:t>
      </w:r>
      <w:r>
        <w:rPr>
          <w:rFonts w:hint="eastAsia" w:ascii="宋体" w:hAnsi="宋体" w:eastAsia="宋体" w:cs="宋体"/>
          <w:b/>
          <w:bCs/>
          <w:color w:val="auto"/>
          <w:sz w:val="28"/>
          <w:szCs w:val="28"/>
        </w:rPr>
        <w:t xml:space="preserve">签署要求：见《</w:t>
      </w:r>
      <w:r>
        <w:rPr>
          <w:rFonts w:hint="eastAsia" w:ascii="宋体" w:hAnsi="宋体" w:eastAsia="宋体" w:cs="宋体"/>
          <w:b/>
          <w:bCs/>
          <w:color w:val="auto"/>
          <w:sz w:val="28"/>
          <w:szCs w:val="28"/>
          <w:lang w:eastAsia="zh-CN"/>
        </w:rPr>
        <w:t xml:space="preserve">单一来源采购</w:t>
      </w:r>
      <w:r>
        <w:rPr>
          <w:rFonts w:hint="eastAsia" w:ascii="宋体" w:hAnsi="宋体" w:eastAsia="宋体" w:cs="宋体"/>
          <w:b/>
          <w:bCs/>
          <w:color w:val="auto"/>
          <w:sz w:val="28"/>
          <w:szCs w:val="28"/>
        </w:rPr>
        <w:t xml:space="preserve">文件》</w:t>
      </w:r>
      <w:r>
        <w:rPr>
          <w:rFonts w:hint="eastAsia" w:ascii="宋体" w:hAnsi="宋体" w:eastAsia="宋体" w:cs="宋体"/>
          <w:b/>
          <w:bCs/>
          <w:color w:val="auto"/>
          <w:sz w:val="28"/>
          <w:szCs w:val="28"/>
          <w:lang w:eastAsia="zh-CN"/>
        </w:rPr>
        <w:t xml:space="preserve">附件。</w:t>
      </w:r>
      <w:r/>
    </w:p>
    <w:p>
      <w:pP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 xml:space="preserve">（三）</w:t>
      </w:r>
      <w:r>
        <w:rPr>
          <w:rFonts w:hint="eastAsia" w:ascii="宋体" w:hAnsi="宋体" w:eastAsia="宋体" w:cs="宋体"/>
          <w:b/>
          <w:bCs/>
          <w:color w:val="auto"/>
          <w:sz w:val="28"/>
          <w:szCs w:val="28"/>
        </w:rPr>
        <w:t xml:space="preserve">盖章要求：见《</w:t>
      </w:r>
      <w:r>
        <w:rPr>
          <w:rFonts w:hint="eastAsia" w:ascii="宋体" w:hAnsi="宋体" w:eastAsia="宋体" w:cs="宋体"/>
          <w:b/>
          <w:bCs/>
          <w:color w:val="auto"/>
          <w:sz w:val="28"/>
          <w:szCs w:val="28"/>
          <w:lang w:eastAsia="zh-CN"/>
        </w:rPr>
        <w:t xml:space="preserve">单一来源采购文件</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eastAsia="zh-CN"/>
        </w:rPr>
        <w:t xml:space="preserve">附件。</w:t>
      </w:r>
      <w:r/>
    </w:p>
    <w:p>
      <w:pPr>
        <w:ind w:firstLine="49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供应商须通过“苏采云”系统提供的政府采购客户端工具（使用“CA数字证书”）加盖电子签章。</w:t>
      </w:r>
      <w:r/>
    </w:p>
    <w:p>
      <w:pPr>
        <w:ind w:firstLine="49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特别提醒：</w:t>
      </w:r>
      <w:r>
        <w:rPr>
          <w:rFonts w:hint="eastAsia" w:ascii="宋体" w:hAnsi="宋体" w:eastAsia="宋体" w:cs="宋体"/>
          <w:color w:val="auto"/>
          <w:sz w:val="28"/>
          <w:szCs w:val="28"/>
          <w:lang w:eastAsia="zh-CN"/>
        </w:rPr>
        <w:t xml:space="preserve">单一来源采购文件</w:t>
      </w:r>
      <w:r>
        <w:rPr>
          <w:rFonts w:hint="eastAsia" w:ascii="宋体" w:hAnsi="宋体" w:eastAsia="宋体" w:cs="宋体"/>
          <w:color w:val="auto"/>
          <w:sz w:val="28"/>
          <w:szCs w:val="28"/>
        </w:rPr>
        <w:t xml:space="preserve">中如需“被授权代表签字或盖章”，供应商可打印成文档，签字或盖章后再扫描上传，最后再电子签章。</w:t>
      </w:r>
      <w:r/>
    </w:p>
    <w:p>
      <w:pP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 xml:space="preserve">（四）</w:t>
      </w:r>
      <w:r>
        <w:rPr>
          <w:rFonts w:hint="eastAsia" w:ascii="宋体" w:hAnsi="宋体" w:eastAsia="宋体" w:cs="宋体"/>
          <w:b/>
          <w:bCs/>
          <w:color w:val="auto"/>
          <w:sz w:val="28"/>
          <w:szCs w:val="28"/>
        </w:rPr>
        <w:t xml:space="preserve">通过“苏采云”系统提交政府采购客户端工具导出加密的响应文件（后缀名为zip）。响应文件不得超过</w:t>
      </w:r>
      <w:r>
        <w:rPr>
          <w:rFonts w:hint="eastAsia" w:ascii="宋体" w:hAnsi="宋体" w:eastAsia="宋体" w:cs="宋体"/>
          <w:b/>
          <w:bCs/>
          <w:color w:val="auto"/>
          <w:sz w:val="28"/>
          <w:szCs w:val="28"/>
          <w:lang w:val="en-US"/>
        </w:rPr>
        <w:t xml:space="preserve">1</w:t>
      </w:r>
      <w:r>
        <w:rPr>
          <w:rFonts w:hint="eastAsia" w:ascii="宋体" w:hAnsi="宋体" w:eastAsia="宋体" w:cs="宋体"/>
          <w:b/>
          <w:bCs/>
          <w:color w:val="auto"/>
          <w:sz w:val="28"/>
          <w:szCs w:val="28"/>
        </w:rPr>
        <w:t xml:space="preserve">50M！ </w:t>
      </w:r>
      <w:r/>
    </w:p>
    <w:p>
      <w:pPr>
        <w:jc w:val="left"/>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注：供应商应当按照《</w:t>
      </w:r>
      <w:r>
        <w:rPr>
          <w:rFonts w:hint="eastAsia" w:ascii="宋体" w:hAnsi="宋体" w:eastAsia="宋体" w:cs="宋体"/>
          <w:b/>
          <w:color w:val="auto"/>
          <w:sz w:val="28"/>
          <w:szCs w:val="28"/>
          <w:lang w:eastAsia="zh-CN"/>
        </w:rPr>
        <w:t xml:space="preserve">单一来源采购文件</w:t>
      </w:r>
      <w:r>
        <w:rPr>
          <w:rFonts w:hint="eastAsia" w:ascii="宋体" w:hAnsi="宋体" w:eastAsia="宋体" w:cs="宋体"/>
          <w:b/>
          <w:color w:val="auto"/>
          <w:sz w:val="28"/>
          <w:szCs w:val="28"/>
        </w:rPr>
        <w:t xml:space="preserve">》的要求编制响应文件，并对其提交的响应文件的真实性、合法性承担法律责任。</w:t>
      </w:r>
      <w:r/>
    </w:p>
    <w:p>
      <w:pPr>
        <w:ind w:firstLine="534"/>
        <w:jc w:val="center"/>
        <w:keepLines w:val="0"/>
        <w:keepNext w:val="0"/>
        <w:pageBreakBefore w:val="0"/>
        <w:spacing w:line="360" w:lineRule="auto"/>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ind w:firstLine="534"/>
        <w:jc w:val="cente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 xml:space="preserve">四、谈判相关说明</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（一）被邀请参与谈判的供应商需按本单一来源采购文件要求的截止时间、方式（地点）提交首次响应文件，同时派人通过“苏采云”系统在“开标大厅”等待谈判。</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（二）供应商可通过CA数字证书，在首次响应文件开启时间后，使用CA数字证书在规定时间内解密各自响应文件。</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（三）供应商授权的谈判人员需携带授权委托书原件及身份证原件，经采购小组核查后参与磋商活动。</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（四）谈判方式：本次谈判采用“苏采云”系统中的视频会议，供应商自行选择任意地点参加远程谈判会议。请供应商在谈判前等候在开标大厅，随时接听采购小组发出的谈判视频邀请。</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（五）未在规定时间内进行答疑澄清的，视同放弃澄清。</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（六）未在规定时间内进行报价的，视为响应无效。</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（七）被邀请参与谈判的供应商如未按上述谈判要求执行，视同放弃谈判的权利。</w:t>
      </w:r>
      <w:r/>
    </w:p>
    <w:p>
      <w:pPr>
        <w:ind w:firstLine="534"/>
        <w:jc w:val="center"/>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五</w:t>
      </w:r>
      <w:r>
        <w:rPr>
          <w:rFonts w:hint="eastAsia" w:ascii="宋体" w:hAnsi="宋体" w:eastAsia="宋体" w:cs="宋体"/>
          <w:b/>
          <w:color w:val="auto"/>
          <w:sz w:val="28"/>
          <w:szCs w:val="28"/>
        </w:rPr>
        <w:t xml:space="preserve">、谈判程序</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（一）</w:t>
      </w:r>
      <w:r>
        <w:rPr>
          <w:rFonts w:hint="eastAsia" w:ascii="宋体" w:hAnsi="宋体" w:eastAsia="宋体" w:cs="宋体"/>
          <w:color w:val="auto"/>
          <w:sz w:val="28"/>
          <w:szCs w:val="28"/>
        </w:rPr>
        <w:t xml:space="preserve">采购小组由采购人代表和有关专家共三人或以上的单数组成，其中专家的人数不少于成员总数的三分之二。</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（二）</w:t>
      </w:r>
      <w:r>
        <w:rPr>
          <w:rFonts w:hint="eastAsia" w:ascii="宋体" w:hAnsi="宋体" w:eastAsia="宋体" w:cs="宋体"/>
          <w:color w:val="auto"/>
          <w:sz w:val="28"/>
          <w:szCs w:val="28"/>
        </w:rPr>
        <w:t xml:space="preserve">谈判报价供应商应当在采购文件要求的</w:t>
      </w:r>
      <w:r>
        <w:rPr>
          <w:rFonts w:hint="eastAsia" w:ascii="宋体" w:hAnsi="宋体" w:eastAsia="宋体" w:cs="宋体"/>
          <w:bCs/>
          <w:color w:val="auto"/>
          <w:sz w:val="28"/>
          <w:szCs w:val="28"/>
        </w:rPr>
        <w:t xml:space="preserve">提交首次响应文件截止时间前</w:t>
      </w:r>
      <w:r>
        <w:rPr>
          <w:rFonts w:hint="eastAsia" w:ascii="宋体" w:hAnsi="宋体" w:eastAsia="宋体" w:cs="宋体"/>
          <w:color w:val="auto"/>
          <w:sz w:val="28"/>
          <w:szCs w:val="28"/>
        </w:rPr>
        <w:t xml:space="preserve">，将响应文件</w:t>
      </w:r>
      <w:r>
        <w:rPr>
          <w:rFonts w:hint="eastAsia" w:ascii="宋体" w:hAnsi="宋体" w:eastAsia="宋体" w:cs="宋体"/>
          <w:color w:val="auto"/>
          <w:sz w:val="28"/>
          <w:szCs w:val="28"/>
          <w:lang w:eastAsia="zh-CN"/>
        </w:rPr>
        <w:t xml:space="preserve">递交至</w:t>
      </w:r>
      <w:r>
        <w:rPr>
          <w:rFonts w:hint="eastAsia" w:ascii="宋体" w:hAnsi="宋体" w:eastAsia="宋体" w:cs="宋体"/>
          <w:color w:val="auto"/>
          <w:sz w:val="28"/>
          <w:szCs w:val="28"/>
        </w:rPr>
        <w:t xml:space="preserve">谈判地点。在采购文件确定的</w:t>
      </w:r>
      <w:r>
        <w:rPr>
          <w:rFonts w:hint="eastAsia" w:ascii="宋体" w:hAnsi="宋体" w:eastAsia="宋体" w:cs="宋体"/>
          <w:bCs/>
          <w:color w:val="auto"/>
          <w:sz w:val="28"/>
          <w:szCs w:val="28"/>
        </w:rPr>
        <w:t xml:space="preserve">提交首次响应文件截止时间</w:t>
      </w:r>
      <w:r>
        <w:rPr>
          <w:rFonts w:hint="eastAsia" w:ascii="宋体" w:hAnsi="宋体" w:eastAsia="宋体" w:cs="宋体"/>
          <w:color w:val="auto"/>
          <w:sz w:val="28"/>
          <w:szCs w:val="28"/>
        </w:rPr>
        <w:t xml:space="preserve">，由本单位采购经办人确认所有参加谈判的供应商并检查响应文件是否符合要求。</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（三）</w:t>
      </w:r>
      <w:r>
        <w:rPr>
          <w:rFonts w:hint="eastAsia" w:ascii="宋体" w:hAnsi="宋体" w:eastAsia="宋体" w:cs="宋体"/>
          <w:color w:val="auto"/>
          <w:sz w:val="28"/>
          <w:szCs w:val="28"/>
        </w:rPr>
        <w:t xml:space="preserve">采购小组在阅读完所有谈判报价供应商的响应文件后，集中与单一谈判报价供应商代表分别就技术参数等技术问题及价格和售后服务等内容进行第一轮谈判。</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（四）</w:t>
      </w:r>
      <w:r>
        <w:rPr>
          <w:rFonts w:hint="eastAsia" w:ascii="宋体" w:hAnsi="宋体" w:eastAsia="宋体" w:cs="宋体"/>
          <w:color w:val="auto"/>
          <w:sz w:val="28"/>
          <w:szCs w:val="28"/>
        </w:rPr>
        <w:t xml:space="preserve">本次谈判采取二次报价的方式即提交采购文件中的报价为首次报价，谈判过程中再作一次报价作为最终报价。</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（五）</w:t>
      </w:r>
      <w:r>
        <w:rPr>
          <w:rFonts w:hint="eastAsia" w:ascii="宋体" w:hAnsi="宋体" w:eastAsia="宋体" w:cs="宋体"/>
          <w:color w:val="auto"/>
          <w:sz w:val="28"/>
          <w:szCs w:val="28"/>
        </w:rPr>
        <w:t xml:space="preserve">首次谈判后，</w:t>
      </w:r>
      <w:r>
        <w:rPr>
          <w:rStyle w:val="980"/>
          <w:rFonts w:hint="eastAsia" w:ascii="宋体" w:hAnsi="宋体" w:eastAsia="宋体" w:cs="宋体"/>
          <w:color w:val="auto"/>
          <w:sz w:val="28"/>
          <w:szCs w:val="28"/>
        </w:rPr>
        <w:t xml:space="preserve">采购小组可以修改采购文件，但修改的内容，要以书面形式通知所有参加谈判的供应商。</w:t>
      </w:r>
      <w:r>
        <w:rPr>
          <w:rFonts w:hint="eastAsia" w:ascii="宋体" w:hAnsi="宋体" w:eastAsia="宋体" w:cs="宋体"/>
          <w:color w:val="auto"/>
          <w:sz w:val="28"/>
          <w:szCs w:val="28"/>
        </w:rPr>
        <w:t xml:space="preserve">采购小组应当要求所有参加谈判的谈判报价供应商在规定时间内进行最后报价。</w:t>
      </w:r>
      <w:r/>
    </w:p>
    <w:p>
      <w:pPr>
        <w:ind w:firstLine="537"/>
        <w:jc w:val="center"/>
        <w:keepLines w:val="0"/>
        <w:keepNext w:val="0"/>
        <w:pageBreakBefore w:val="0"/>
        <w:spacing w:line="360" w:lineRule="auto"/>
        <w:rPr>
          <w:rFonts w:hint="eastAsia" w:ascii="宋体" w:hAnsi="宋体" w:cs="宋体"/>
          <w:b/>
          <w:color w:val="auto"/>
          <w:position w:val="2"/>
          <w:sz w:val="28"/>
          <w:szCs w:val="28"/>
          <w:lang w:val="en-US" w:eastAsia="zh-CN"/>
        </w:rPr>
      </w:pPr>
      <w:r>
        <w:rPr>
          <w:rFonts w:hint="eastAsia" w:ascii="宋体" w:hAnsi="宋体" w:cs="宋体"/>
          <w:b/>
          <w:color w:val="auto"/>
          <w:position w:val="2"/>
          <w:sz w:val="28"/>
          <w:szCs w:val="28"/>
          <w:lang w:val="en-US" w:eastAsia="zh-CN"/>
        </w:rPr>
      </w:r>
      <w:r/>
    </w:p>
    <w:p>
      <w:pPr>
        <w:ind w:firstLine="537"/>
        <w:jc w:val="center"/>
        <w:keepLines w:val="0"/>
        <w:keepNext w:val="0"/>
        <w:pageBreakBefore w:val="0"/>
        <w:spacing w:line="360" w:lineRule="auto"/>
        <w:rPr>
          <w:rFonts w:hint="eastAsia" w:ascii="宋体" w:hAnsi="宋体" w:eastAsia="宋体" w:cs="宋体"/>
          <w:b/>
          <w:color w:val="auto"/>
          <w:position w:val="2"/>
          <w:sz w:val="28"/>
          <w:szCs w:val="28"/>
        </w:rPr>
      </w:pPr>
      <w:r>
        <w:rPr>
          <w:rFonts w:hint="eastAsia" w:ascii="宋体" w:hAnsi="宋体" w:cs="宋体"/>
          <w:b/>
          <w:color w:val="auto"/>
          <w:position w:val="2"/>
          <w:sz w:val="28"/>
          <w:szCs w:val="28"/>
          <w:lang w:val="en-US" w:eastAsia="zh-CN"/>
        </w:rPr>
        <w:t xml:space="preserve">六</w:t>
      </w:r>
      <w:r>
        <w:rPr>
          <w:rFonts w:hint="eastAsia" w:ascii="宋体" w:hAnsi="宋体" w:eastAsia="宋体" w:cs="宋体"/>
          <w:b/>
          <w:color w:val="auto"/>
          <w:position w:val="2"/>
          <w:sz w:val="28"/>
          <w:szCs w:val="28"/>
        </w:rPr>
        <w:t xml:space="preserve">、成交供应商的确定</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采购</w:t>
      </w:r>
      <w:r>
        <w:rPr>
          <w:rFonts w:hint="eastAsia" w:ascii="宋体" w:hAnsi="宋体" w:eastAsia="宋体" w:cs="宋体"/>
          <w:color w:val="auto"/>
          <w:sz w:val="28"/>
          <w:szCs w:val="28"/>
        </w:rPr>
        <w:t xml:space="preserve">小组将对响应文件进行谈判。采购小组将依据法律法规和采购文件的规定,对供应商投标（谈判响应）文件进行资格检查和符合性检查,以确定是否符合参加谈判的资格和实质性响应采购文件的要求。采购小组将审查响应文件是否对单一来源采购文件做出了实质性响应而没有重大偏离。重大偏离的认定需经过采购小组三分之二及以上成员的认定。除非单一来源采购文件中有明确规定，采购小组决定谈判响应文件的响应性只根据响应文件本身的内容，而不寻求外部的证据。</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成交结果在江苏政府采购网（网址：http://www.ccgp-jiangsu.gov.cn/）上公布。</w:t>
      </w:r>
      <w:r/>
    </w:p>
    <w:p>
      <w:pPr>
        <w:ind w:firstLine="6608"/>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608"/>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keepLines w:val="0"/>
        <w:keepNext w:val="0"/>
        <w:pageBreakBefore w:val="0"/>
        <w:spacing w:before="120" w:after="120" w:line="360" w:lineRule="auto"/>
        <w:rPr>
          <w:rFonts w:hint="eastAsia" w:ascii="宋体" w:hAnsi="宋体" w:eastAsia="宋体" w:cs="宋体"/>
          <w:bCs/>
          <w:color w:val="auto"/>
          <w:sz w:val="28"/>
          <w:szCs w:val="28"/>
        </w:rPr>
      </w:pPr>
      <w:r>
        <w:rPr>
          <w:rFonts w:hint="eastAsia" w:ascii="宋体" w:hAnsi="宋体" w:eastAsia="宋体" w:cs="宋体"/>
          <w:b/>
          <w:bCs w:val="0"/>
          <w:color w:val="auto"/>
          <w:sz w:val="28"/>
          <w:szCs w:val="28"/>
        </w:rPr>
        <w:br w:type="page" w:clear="all"/>
      </w:r>
      <w:r>
        <w:rPr>
          <w:rFonts w:hint="eastAsia" w:ascii="宋体" w:hAnsi="宋体" w:eastAsia="宋体" w:cs="宋体"/>
          <w:b/>
          <w:bCs w:val="0"/>
          <w:color w:val="auto"/>
          <w:sz w:val="32"/>
          <w:szCs w:val="32"/>
        </w:rPr>
        <w:t xml:space="preserve">第三部分 拟定的合同条款</w:t>
      </w:r>
      <w:r/>
    </w:p>
    <w:p>
      <w:pPr>
        <w:pStyle w:val="981"/>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项目名称：</w:t>
      </w:r>
      <w:r/>
    </w:p>
    <w:p>
      <w:pPr>
        <w:pStyle w:val="981"/>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项目编号：</w:t>
      </w:r>
      <w:r/>
    </w:p>
    <w:p>
      <w:pPr>
        <w:pStyle w:val="981"/>
        <w:jc w:val="center"/>
        <w:rPr>
          <w:rFonts w:hint="eastAsia" w:ascii="宋体" w:hAnsi="宋体" w:cs="宋体"/>
          <w:color w:val="auto"/>
          <w:sz w:val="72"/>
          <w:szCs w:val="72"/>
          <w:lang w:eastAsia="zh-CN"/>
        </w:rPr>
      </w:pPr>
      <w:r>
        <w:rPr>
          <w:rFonts w:hint="eastAsia" w:ascii="宋体" w:hAnsi="宋体" w:cs="宋体"/>
          <w:color w:val="auto"/>
          <w:sz w:val="72"/>
          <w:szCs w:val="72"/>
          <w:lang w:eastAsia="zh-CN"/>
        </w:rPr>
      </w:r>
      <w:r/>
    </w:p>
    <w:p>
      <w:pPr>
        <w:pStyle w:val="981"/>
        <w:jc w:val="center"/>
        <w:rPr>
          <w:rFonts w:hint="eastAsia" w:ascii="宋体" w:hAnsi="宋体" w:cs="宋体"/>
          <w:color w:val="auto"/>
          <w:sz w:val="72"/>
          <w:szCs w:val="72"/>
          <w:lang w:eastAsia="zh-CN"/>
        </w:rPr>
      </w:pPr>
      <w:r>
        <w:rPr>
          <w:rFonts w:hint="eastAsia" w:ascii="宋体" w:hAnsi="宋体" w:cs="宋体"/>
          <w:color w:val="auto"/>
          <w:sz w:val="72"/>
          <w:szCs w:val="72"/>
          <w:lang w:eastAsia="zh-CN"/>
        </w:rPr>
        <w:t xml:space="preserve">合</w:t>
      </w:r>
      <w:r/>
    </w:p>
    <w:p>
      <w:pPr>
        <w:pStyle w:val="981"/>
        <w:jc w:val="center"/>
        <w:rPr>
          <w:rFonts w:hint="eastAsia" w:ascii="宋体" w:hAnsi="宋体" w:cs="宋体"/>
          <w:color w:val="auto"/>
          <w:sz w:val="72"/>
          <w:szCs w:val="72"/>
          <w:lang w:eastAsia="zh-CN"/>
        </w:rPr>
      </w:pPr>
      <w:r>
        <w:rPr>
          <w:rFonts w:hint="eastAsia" w:ascii="宋体" w:hAnsi="宋体" w:cs="宋体"/>
          <w:color w:val="auto"/>
          <w:sz w:val="72"/>
          <w:szCs w:val="72"/>
          <w:lang w:eastAsia="zh-CN"/>
        </w:rPr>
      </w:r>
      <w:r/>
    </w:p>
    <w:p>
      <w:pPr>
        <w:pStyle w:val="981"/>
        <w:jc w:val="center"/>
        <w:rPr>
          <w:rFonts w:hint="eastAsia" w:ascii="宋体" w:hAnsi="宋体" w:cs="宋体"/>
          <w:color w:val="auto"/>
          <w:sz w:val="72"/>
          <w:szCs w:val="72"/>
          <w:lang w:eastAsia="zh-CN"/>
        </w:rPr>
      </w:pPr>
      <w:r>
        <w:rPr>
          <w:rFonts w:hint="eastAsia" w:ascii="宋体" w:hAnsi="宋体" w:cs="宋体"/>
          <w:color w:val="auto"/>
          <w:sz w:val="72"/>
          <w:szCs w:val="72"/>
          <w:lang w:eastAsia="zh-CN"/>
        </w:rPr>
      </w:r>
      <w:r/>
    </w:p>
    <w:p>
      <w:pPr>
        <w:pStyle w:val="981"/>
        <w:jc w:val="center"/>
        <w:rPr>
          <w:rFonts w:hint="eastAsia" w:ascii="宋体" w:hAnsi="宋体" w:cs="宋体"/>
          <w:color w:val="auto"/>
          <w:sz w:val="72"/>
          <w:szCs w:val="72"/>
          <w:lang w:eastAsia="zh-CN"/>
        </w:rPr>
      </w:pPr>
      <w:r>
        <w:rPr>
          <w:rFonts w:hint="eastAsia" w:ascii="宋体" w:hAnsi="宋体" w:cs="宋体"/>
          <w:color w:val="auto"/>
          <w:sz w:val="72"/>
          <w:szCs w:val="72"/>
          <w:lang w:eastAsia="zh-CN"/>
        </w:rPr>
      </w:r>
      <w:r/>
    </w:p>
    <w:p>
      <w:pPr>
        <w:pStyle w:val="981"/>
        <w:jc w:val="center"/>
        <w:rPr>
          <w:rFonts w:hint="eastAsia" w:ascii="宋体" w:hAnsi="宋体" w:cs="宋体"/>
          <w:color w:val="auto"/>
          <w:sz w:val="72"/>
          <w:szCs w:val="72"/>
          <w:lang w:eastAsia="zh-CN"/>
        </w:rPr>
      </w:pPr>
      <w:r>
        <w:rPr>
          <w:rFonts w:hint="eastAsia" w:ascii="宋体" w:hAnsi="宋体" w:cs="宋体"/>
          <w:color w:val="auto"/>
          <w:sz w:val="72"/>
          <w:szCs w:val="72"/>
          <w:lang w:eastAsia="zh-CN"/>
        </w:rPr>
        <w:t xml:space="preserve">同</w:t>
      </w:r>
      <w:r/>
    </w:p>
    <w:p>
      <w:pPr>
        <w:pStyle w:val="981"/>
        <w:rPr>
          <w:rFonts w:hint="eastAsia" w:ascii="宋体" w:hAnsi="宋体" w:cs="宋体"/>
          <w:color w:val="auto"/>
          <w:lang w:eastAsia="zh-CN"/>
        </w:rPr>
      </w:pPr>
      <w:r>
        <w:rPr>
          <w:rFonts w:hint="eastAsia" w:ascii="宋体" w:hAnsi="宋体" w:cs="宋体"/>
          <w:color w:val="auto"/>
          <w:lang w:eastAsia="zh-CN"/>
        </w:rPr>
      </w:r>
      <w:r/>
    </w:p>
    <w:p>
      <w:pPr>
        <w:pStyle w:val="981"/>
        <w:rPr>
          <w:rFonts w:hint="eastAsia" w:ascii="宋体" w:hAnsi="宋体" w:cs="宋体"/>
          <w:color w:val="auto"/>
          <w:lang w:eastAsia="zh-CN"/>
        </w:rPr>
      </w:pPr>
      <w:r>
        <w:rPr>
          <w:rFonts w:hint="eastAsia" w:ascii="宋体" w:hAnsi="宋体" w:cs="宋体"/>
          <w:color w:val="auto"/>
          <w:lang w:eastAsia="zh-CN"/>
        </w:rPr>
      </w:r>
      <w:r/>
    </w:p>
    <w:p>
      <w:pPr>
        <w:pStyle w:val="981"/>
        <w:rPr>
          <w:rFonts w:hint="eastAsia" w:ascii="宋体" w:hAnsi="宋体" w:cs="宋体"/>
          <w:color w:val="auto"/>
          <w:lang w:eastAsia="zh-CN"/>
        </w:rPr>
      </w:pPr>
      <w:r>
        <w:rPr>
          <w:rFonts w:hint="eastAsia" w:ascii="宋体" w:hAnsi="宋体" w:cs="宋体"/>
          <w:color w:val="auto"/>
          <w:lang w:eastAsia="zh-CN"/>
        </w:rPr>
      </w:r>
      <w:r/>
    </w:p>
    <w:p>
      <w:pPr>
        <w:pStyle w:val="981"/>
        <w:jc w:val="left"/>
        <w:rPr>
          <w:rFonts w:hint="eastAsia" w:ascii="宋体" w:hAnsi="宋体" w:cs="宋体"/>
          <w:color w:val="auto"/>
          <w:sz w:val="28"/>
          <w:szCs w:val="28"/>
          <w:lang w:eastAsia="zh-CN"/>
        </w:rPr>
      </w:pPr>
      <w:r>
        <w:rPr>
          <w:rFonts w:hint="eastAsia" w:ascii="宋体" w:hAnsi="宋体" w:cs="宋体"/>
          <w:color w:val="auto"/>
          <w:sz w:val="28"/>
          <w:szCs w:val="28"/>
          <w:lang w:eastAsia="zh-CN"/>
        </w:rPr>
      </w:r>
      <w:r/>
    </w:p>
    <w:p>
      <w:pPr>
        <w:pStyle w:val="981"/>
        <w:jc w:val="left"/>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采  购  人：</w:t>
      </w:r>
      <w:r/>
    </w:p>
    <w:p>
      <w:pPr>
        <w:pStyle w:val="981"/>
        <w:jc w:val="left"/>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中标人：</w:t>
      </w:r>
      <w:r/>
    </w:p>
    <w:p>
      <w:pPr>
        <w:pStyle w:val="981"/>
        <w:jc w:val="left"/>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合同签订日期： 年 月 日</w:t>
      </w:r>
      <w:r/>
    </w:p>
    <w:p>
      <w:pPr>
        <w:pStyle w:val="982"/>
        <w:ind w:firstLine="560"/>
        <w:spacing w:line="360" w:lineRule="exact"/>
        <w:rPr>
          <w:rFonts w:hint="eastAsia" w:ascii="宋体" w:hAnsi="宋体" w:cs="宋体"/>
          <w:color w:val="auto"/>
          <w:sz w:val="28"/>
          <w:szCs w:val="28"/>
        </w:rPr>
      </w:pPr>
      <w:r>
        <w:rPr>
          <w:rFonts w:hint="eastAsia" w:ascii="宋体" w:hAnsi="宋体" w:cs="宋体"/>
          <w:color w:val="auto"/>
          <w:sz w:val="28"/>
          <w:szCs w:val="28"/>
        </w:rPr>
        <w:t xml:space="preserve">友情提醒：采购人与中标、成交人应当在中标、成交通知书发出之日起三十日内，按照采购文件确定的事项签订政府采购合同。</w:t>
      </w:r>
      <w:r/>
    </w:p>
    <w:p>
      <w:pPr>
        <w:pStyle w:val="982"/>
        <w:ind w:firstLine="560"/>
        <w:spacing w:line="360" w:lineRule="exact"/>
        <w:rPr>
          <w:rFonts w:hint="eastAsia" w:ascii="宋体" w:hAnsi="宋体" w:cs="宋体"/>
          <w:color w:val="auto"/>
          <w:sz w:val="28"/>
          <w:szCs w:val="28"/>
        </w:rPr>
      </w:pPr>
      <w:r>
        <w:rPr>
          <w:rFonts w:hint="eastAsia" w:ascii="宋体" w:hAnsi="宋体" w:cs="宋体"/>
          <w:color w:val="auto"/>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pStyle w:val="982"/>
        <w:ind w:firstLine="480"/>
        <w:spacing w:line="360" w:lineRule="exact"/>
        <w:widowControl/>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rPr>
      </w:pPr>
      <w:r>
        <w:rPr>
          <w:rFonts w:hint="eastAsia" w:ascii="宋体" w:hAnsi="宋体" w:cs="宋体"/>
          <w:color w:val="auto"/>
        </w:rPr>
        <w:br w:type="page" w:clear="all"/>
      </w:r>
      <w:bookmarkStart w:id="0" w:name="_Hlk84603945"/>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b/>
          <w:bCs/>
          <w:color w:val="auto"/>
          <w:sz w:val="44"/>
          <w:szCs w:val="44"/>
        </w:rPr>
      </w:pPr>
      <w:r>
        <w:rPr>
          <w:rFonts w:hint="eastAsia" w:ascii="宋体" w:hAnsi="宋体" w:cs="宋体"/>
          <w:b/>
          <w:bCs/>
          <w:color w:val="auto"/>
          <w:sz w:val="44"/>
          <w:szCs w:val="44"/>
        </w:rPr>
        <w:t xml:space="preserve">徐州医科大学附属医院购销合同</w:t>
      </w:r>
      <w:r/>
    </w:p>
    <w:p>
      <w:pPr>
        <w:spacing w:line="276" w:lineRule="auto"/>
        <w:rPr>
          <w:rFonts w:hint="eastAsia" w:ascii="宋体" w:hAnsi="宋体" w:cs="宋体"/>
          <w:b/>
          <w:color w:val="auto"/>
          <w:sz w:val="28"/>
          <w:szCs w:val="28"/>
        </w:rPr>
      </w:pPr>
      <w:r>
        <w:rPr>
          <w:rFonts w:hint="eastAsia" w:ascii="宋体" w:hAnsi="宋体" w:cs="宋体"/>
          <w:b/>
          <w:color w:val="auto"/>
          <w:sz w:val="28"/>
          <w:szCs w:val="28"/>
        </w:rPr>
      </w:r>
      <w:r/>
    </w:p>
    <w:p>
      <w:pPr>
        <w:pStyle w:val="822"/>
        <w:ind w:firstLine="210"/>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sz w:val="28"/>
          <w:szCs w:val="28"/>
        </w:rPr>
      </w:pPr>
      <w:r>
        <w:rPr>
          <w:rFonts w:hint="eastAsia" w:ascii="宋体" w:hAnsi="宋体" w:cs="宋体"/>
          <w:color w:val="auto"/>
          <w:sz w:val="28"/>
          <w:szCs w:val="28"/>
        </w:rPr>
        <w:t xml:space="preserve">合同编号：</w:t>
      </w:r>
      <w:r/>
    </w:p>
    <w:p>
      <w:pPr>
        <w:jc w:val="center"/>
        <w:rPr>
          <w:rFonts w:hint="eastAsia" w:ascii="宋体" w:hAnsi="宋体" w:cs="宋体"/>
          <w:color w:val="auto"/>
          <w:sz w:val="28"/>
          <w:szCs w:val="28"/>
        </w:rPr>
      </w:pPr>
      <w:r>
        <w:rPr>
          <w:rFonts w:hint="eastAsia" w:ascii="宋体" w:hAnsi="宋体" w:cs="宋体"/>
          <w:color w:val="auto"/>
          <w:sz w:val="28"/>
          <w:szCs w:val="28"/>
        </w:rPr>
      </w:r>
      <w:r/>
    </w:p>
    <w:p>
      <w:pPr>
        <w:pStyle w:val="822"/>
        <w:ind w:firstLine="210"/>
        <w:rPr>
          <w:rFonts w:hint="eastAsia" w:ascii="宋体" w:hAnsi="宋体" w:cs="宋体"/>
          <w:color w:val="auto"/>
        </w:rPr>
      </w:pPr>
      <w:r>
        <w:rPr>
          <w:rFonts w:hint="eastAsia" w:ascii="宋体" w:hAnsi="宋体" w:cs="宋体"/>
          <w:color w:val="auto"/>
        </w:rPr>
      </w:r>
      <w:r/>
    </w:p>
    <w:p>
      <w:pPr>
        <w:rPr>
          <w:rFonts w:hint="eastAsia" w:ascii="宋体" w:hAnsi="宋体" w:cs="宋体"/>
          <w:color w:val="auto"/>
          <w:sz w:val="28"/>
          <w:szCs w:val="28"/>
        </w:rPr>
      </w:pPr>
      <w:r>
        <w:rPr>
          <w:rFonts w:hint="eastAsia" w:ascii="宋体" w:hAnsi="宋体" w:cs="宋体"/>
          <w:color w:val="auto"/>
          <w:sz w:val="28"/>
          <w:szCs w:val="28"/>
        </w:rPr>
      </w:r>
      <w:r/>
    </w:p>
    <w:p>
      <w:pPr>
        <w:ind w:firstLine="300"/>
        <w:spacing w:line="480" w:lineRule="auto"/>
        <w:rPr>
          <w:rFonts w:hint="eastAsia" w:ascii="宋体" w:hAnsi="宋体" w:cs="宋体"/>
          <w:color w:val="auto"/>
          <w:sz w:val="30"/>
          <w:szCs w:val="30"/>
        </w:rPr>
      </w:pPr>
      <w:r>
        <w:rPr>
          <w:rFonts w:hint="eastAsia" w:ascii="宋体" w:hAnsi="宋体" w:cs="宋体"/>
          <w:color w:val="auto"/>
          <w:sz w:val="30"/>
          <w:szCs w:val="30"/>
        </w:rPr>
        <w:t xml:space="preserve">购货单位（全称）：</w:t>
      </w:r>
      <w:r>
        <w:rPr>
          <w:rFonts w:hint="eastAsia" w:ascii="宋体" w:hAnsi="宋体" w:cs="宋体"/>
          <w:color w:val="auto"/>
          <w:sz w:val="30"/>
          <w:szCs w:val="30"/>
          <w:u w:val="single"/>
        </w:rPr>
        <w:t xml:space="preserve">徐州医科大学附属医院</w:t>
      </w:r>
      <w:r>
        <w:rPr>
          <w:rFonts w:hint="eastAsia" w:ascii="宋体" w:hAnsi="宋体" w:cs="宋体"/>
          <w:color w:val="auto"/>
          <w:sz w:val="30"/>
          <w:szCs w:val="30"/>
        </w:rPr>
        <w:t xml:space="preserve">（以下简称甲方）</w:t>
      </w:r>
      <w:r/>
    </w:p>
    <w:p>
      <w:pPr>
        <w:ind w:firstLine="300"/>
        <w:jc w:val="left"/>
        <w:spacing w:line="480" w:lineRule="auto"/>
        <w:rPr>
          <w:rFonts w:hint="eastAsia" w:ascii="宋体" w:hAnsi="宋体" w:cs="宋体"/>
          <w:color w:val="auto"/>
        </w:rPr>
      </w:pPr>
      <w:r>
        <w:rPr>
          <w:rFonts w:hint="eastAsia" w:ascii="宋体" w:hAnsi="宋体" w:cs="宋体"/>
          <w:color w:val="auto"/>
          <w:sz w:val="30"/>
          <w:szCs w:val="30"/>
        </w:rPr>
        <w:t xml:space="preserve">供货单位（全称）：（以下简称乙方）</w:t>
      </w:r>
      <w:r/>
    </w:p>
    <w:p>
      <w:pPr>
        <w:pStyle w:val="822"/>
        <w:ind w:firstLine="210"/>
        <w:rPr>
          <w:rFonts w:hint="eastAsia" w:ascii="宋体" w:hAnsi="宋体" w:cs="宋体"/>
          <w:color w:val="auto"/>
        </w:rPr>
      </w:pPr>
      <w:r>
        <w:rPr>
          <w:rFonts w:hint="eastAsia" w:ascii="宋体" w:hAnsi="宋体" w:cs="宋体"/>
          <w:color w:val="auto"/>
        </w:rPr>
      </w:r>
      <w:r/>
    </w:p>
    <w:p>
      <w:pPr>
        <w:pStyle w:val="822"/>
        <w:ind w:firstLine="0"/>
        <w:rPr>
          <w:rFonts w:hint="eastAsia" w:ascii="宋体" w:hAnsi="宋体" w:cs="宋体"/>
          <w:color w:val="auto"/>
        </w:rPr>
      </w:pPr>
      <w:r>
        <w:rPr>
          <w:rFonts w:hint="eastAsia" w:ascii="宋体" w:hAnsi="宋体" w:cs="宋体"/>
          <w:color w:val="auto"/>
        </w:rPr>
      </w:r>
      <w:r/>
    </w:p>
    <w:p>
      <w:pPr>
        <w:pStyle w:val="822"/>
        <w:ind w:firstLine="210"/>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sz w:val="30"/>
          <w:szCs w:val="30"/>
        </w:rPr>
      </w:pPr>
      <w:r>
        <w:rPr>
          <w:rFonts w:hint="eastAsia" w:ascii="宋体" w:hAnsi="宋体" w:cs="宋体"/>
          <w:color w:val="auto"/>
          <w:sz w:val="30"/>
          <w:szCs w:val="30"/>
        </w:rPr>
      </w:r>
      <w:r/>
    </w:p>
    <w:p>
      <w:pPr>
        <w:jc w:val="center"/>
        <w:rPr>
          <w:rFonts w:hint="eastAsia" w:ascii="宋体" w:hAnsi="宋体" w:cs="宋体"/>
          <w:color w:val="auto"/>
          <w:sz w:val="30"/>
          <w:szCs w:val="30"/>
        </w:rPr>
      </w:pPr>
      <w:r>
        <w:rPr>
          <w:rFonts w:hint="eastAsia" w:ascii="宋体" w:hAnsi="宋体" w:cs="宋体"/>
          <w:color w:val="auto"/>
          <w:sz w:val="30"/>
          <w:szCs w:val="30"/>
        </w:rPr>
      </w:r>
      <w:r/>
    </w:p>
    <w:p>
      <w:pPr>
        <w:jc w:val="center"/>
        <w:rPr>
          <w:rFonts w:hint="eastAsia" w:ascii="宋体" w:hAnsi="宋体" w:cs="宋体"/>
          <w:b/>
          <w:color w:val="auto"/>
          <w:sz w:val="28"/>
          <w:szCs w:val="36"/>
        </w:rPr>
      </w:pPr>
      <w:r>
        <w:rPr>
          <w:rFonts w:hint="eastAsia" w:ascii="宋体" w:hAnsi="宋体" w:cs="宋体"/>
          <w:color w:val="auto"/>
          <w:sz w:val="30"/>
          <w:szCs w:val="30"/>
        </w:rPr>
        <w:t xml:space="preserve">签约日期：    年      月     日</w:t>
      </w:r>
      <w:bookmarkEnd w:id="0"/>
      <w:r>
        <w:rPr>
          <w:rFonts w:hint="eastAsia" w:ascii="宋体" w:hAnsi="宋体" w:cs="宋体"/>
          <w:b/>
          <w:color w:val="auto"/>
          <w:sz w:val="28"/>
          <w:szCs w:val="36"/>
        </w:rPr>
        <w:br w:type="page" w:clear="all"/>
      </w:r>
      <w:r/>
    </w:p>
    <w:p>
      <w:pPr>
        <w:spacing w:line="360" w:lineRule="auto"/>
        <w:rPr>
          <w:rFonts w:hint="eastAsia" w:asciiTheme="minorEastAsia" w:hAnsiTheme="minorEastAsia" w:eastAsiaTheme="minorEastAsia" w:cstheme="minorEastAsia"/>
          <w:bCs/>
          <w:color w:val="auto"/>
          <w:sz w:val="24"/>
          <w:u w:val="single"/>
        </w:rPr>
      </w:pPr>
      <w:r>
        <w:rPr>
          <w:rFonts w:hint="eastAsia" w:asciiTheme="minorEastAsia" w:hAnsiTheme="minorEastAsia" w:eastAsiaTheme="minorEastAsia" w:cstheme="minorEastAsia"/>
          <w:b/>
          <w:color w:val="auto"/>
          <w:sz w:val="24"/>
        </w:rPr>
        <w:t xml:space="preserve">买方（甲方）：</w:t>
      </w:r>
      <w:r>
        <w:rPr>
          <w:rFonts w:hint="eastAsia" w:asciiTheme="minorEastAsia" w:hAnsiTheme="minorEastAsia" w:eastAsiaTheme="minorEastAsia" w:cstheme="minorEastAsia"/>
          <w:bCs/>
          <w:color w:val="auto"/>
          <w:sz w:val="24"/>
          <w:u w:val="single"/>
        </w:rPr>
        <w:t xml:space="preserve">徐州医科大学附属医院      </w:t>
      </w:r>
      <w:r/>
    </w:p>
    <w:p>
      <w:pPr>
        <w:spacing w:line="360" w:lineRule="auto"/>
        <w:tabs>
          <w:tab w:val="center" w:pos="4512" w:leader="none"/>
        </w:tabs>
        <w:rPr>
          <w:rFonts w:hint="eastAsia" w:asciiTheme="minorEastAsia" w:hAnsiTheme="minorEastAsia" w:eastAsiaTheme="minorEastAsia" w:cstheme="minorEastAsia"/>
          <w:color w:val="auto"/>
          <w:sz w:val="24"/>
          <w:u w:val="single"/>
        </w:rPr>
      </w:pPr>
      <w:r>
        <w:rPr>
          <w:rFonts w:hint="eastAsia" w:asciiTheme="minorEastAsia" w:hAnsiTheme="minorEastAsia" w:eastAsiaTheme="minorEastAsia" w:cstheme="minorEastAsia"/>
          <w:b/>
          <w:color w:val="auto"/>
          <w:sz w:val="24"/>
        </w:rPr>
        <w:t xml:space="preserve">卖方（乙方）：</w:t>
      </w:r>
      <w:r>
        <w:rPr>
          <w:rFonts w:hint="eastAsia" w:asciiTheme="minorEastAsia" w:hAnsiTheme="minorEastAsia" w:eastAsiaTheme="minorEastAsia" w:cstheme="minorEastAsia"/>
          <w:color w:val="auto"/>
          <w:sz w:val="24"/>
          <w:u w:val="single"/>
        </w:rPr>
        <w:t xml:space="preserve">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依据《中华人民共和国民法典》和有关法律、法规，甲乙双方本着诚实信用、平等互利的原则，并通过友好协商，就</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采购事宜，签订本合同。</w:t>
      </w:r>
      <w:r/>
    </w:p>
    <w:p>
      <w:pPr>
        <w:pStyle w:val="814"/>
        <w:jc w:val="left"/>
        <w:spacing w:before="0" w:after="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1．合同标的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1.1本合同的标的为甲方向乙方采购如下清单中的货物：</w:t>
      </w:r>
      <w:r/>
    </w:p>
    <w:tbl>
      <w:tblPr>
        <w:tblStyle w:val="796"/>
        <w:tblW w:w="941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30"/>
        <w:gridCol w:w="680"/>
        <w:gridCol w:w="1153"/>
        <w:gridCol w:w="1625"/>
        <w:gridCol w:w="820"/>
        <w:gridCol w:w="597"/>
        <w:gridCol w:w="1292"/>
        <w:gridCol w:w="1918"/>
      </w:tblGrid>
      <w:tr>
        <w:trPr>
          <w:cantSplit/>
          <w:jc w:val="center"/>
          <w:tblCellSpacing w:w="0" w:type="dxa"/>
          <w:trHeight w:val="1070"/>
        </w:trPr>
        <w:tc>
          <w:tcPr>
            <w:tcW w:w="1330"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产品名称</w:t>
            </w:r>
            <w:r/>
          </w:p>
        </w:tc>
        <w:tc>
          <w:tcPr>
            <w:tcW w:w="680"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品牌名称</w:t>
            </w:r>
            <w:r/>
          </w:p>
        </w:tc>
        <w:tc>
          <w:tcPr>
            <w:tcW w:w="1153"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规格/型号</w:t>
            </w:r>
            <w:r/>
          </w:p>
        </w:tc>
        <w:tc>
          <w:tcPr>
            <w:tcW w:w="1625"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生产厂家</w:t>
            </w:r>
            <w:r/>
          </w:p>
        </w:tc>
        <w:tc>
          <w:tcPr>
            <w:tcW w:w="820"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单位</w:t>
            </w:r>
            <w:r/>
          </w:p>
        </w:tc>
        <w:tc>
          <w:tcPr>
            <w:tcW w:w="597"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lang w:eastAsia="zh-Hans"/>
              </w:rPr>
              <w:t xml:space="preserve">暂定</w:t>
            </w:r>
            <w:r>
              <w:rPr>
                <w:rFonts w:hint="eastAsia" w:asciiTheme="minorEastAsia" w:hAnsiTheme="minorEastAsia" w:eastAsiaTheme="minorEastAsia" w:cstheme="minorEastAsia"/>
                <w:b/>
                <w:color w:val="auto"/>
                <w:sz w:val="24"/>
              </w:rPr>
              <w:t xml:space="preserve">数量</w:t>
            </w:r>
            <w:r/>
          </w:p>
        </w:tc>
        <w:tc>
          <w:tcPr>
            <w:tcW w:w="1292"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单价</w:t>
            </w:r>
            <w:r/>
          </w:p>
          <w:p>
            <w:pPr>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(￥元/</w:t>
            </w:r>
            <w:r>
              <w:rPr>
                <w:rFonts w:hint="eastAsia" w:asciiTheme="minorEastAsia" w:hAnsiTheme="minorEastAsia" w:eastAsiaTheme="minorEastAsia" w:cstheme="minorEastAsia"/>
                <w:b/>
                <w:color w:val="auto"/>
                <w:sz w:val="24"/>
                <w:lang w:eastAsia="zh-Hans"/>
              </w:rPr>
              <w:t xml:space="preserve">套</w:t>
            </w:r>
            <w:r>
              <w:rPr>
                <w:rFonts w:hint="eastAsia" w:asciiTheme="minorEastAsia" w:hAnsiTheme="minorEastAsia" w:eastAsiaTheme="minorEastAsia" w:cstheme="minorEastAsia"/>
                <w:b/>
                <w:color w:val="auto"/>
                <w:sz w:val="24"/>
              </w:rPr>
              <w:t xml:space="preserve">)</w:t>
            </w:r>
            <w:r/>
          </w:p>
        </w:tc>
        <w:tc>
          <w:tcPr>
            <w:tcW w:w="1918"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小计(￥元)</w:t>
            </w:r>
            <w:r/>
          </w:p>
        </w:tc>
      </w:tr>
      <w:tr>
        <w:trPr>
          <w:jc w:val="center"/>
          <w:tblCellSpacing w:w="0" w:type="dxa"/>
          <w:trHeight w:val="1134"/>
        </w:trPr>
        <w:tc>
          <w:tcPr>
            <w:tcW w:w="1330"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     </w:t>
            </w:r>
            <w:r/>
          </w:p>
        </w:tc>
        <w:tc>
          <w:tcPr>
            <w:tcW w:w="680"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 </w:t>
            </w:r>
            <w:r/>
          </w:p>
        </w:tc>
        <w:tc>
          <w:tcPr>
            <w:tcW w:w="1153"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 </w:t>
            </w:r>
            <w:r/>
          </w:p>
        </w:tc>
        <w:tc>
          <w:tcPr>
            <w:tcW w:w="1625"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 </w:t>
            </w:r>
            <w:r/>
          </w:p>
        </w:tc>
        <w:tc>
          <w:tcPr>
            <w:tcW w:w="820"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 </w:t>
            </w:r>
            <w:r/>
          </w:p>
        </w:tc>
        <w:tc>
          <w:tcPr>
            <w:tcW w:w="597"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 </w:t>
            </w:r>
            <w:r/>
          </w:p>
        </w:tc>
        <w:tc>
          <w:tcPr>
            <w:tcW w:w="1292"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 </w:t>
            </w:r>
            <w:r/>
          </w:p>
        </w:tc>
        <w:tc>
          <w:tcPr>
            <w:tcW w:w="1918"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 </w:t>
            </w:r>
            <w:r/>
          </w:p>
        </w:tc>
      </w:tr>
      <w:tr>
        <w:trPr>
          <w:jc w:val="center"/>
          <w:tblCellSpacing w:w="0" w:type="dxa"/>
          <w:trHeight w:val="1134"/>
        </w:trPr>
        <w:tc>
          <w:tcPr>
            <w:tcW w:w="1330"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tc>
        <w:tc>
          <w:tcPr>
            <w:tcW w:w="680"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tc>
        <w:tc>
          <w:tcPr>
            <w:tcW w:w="1153"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tc>
        <w:tc>
          <w:tcPr>
            <w:tcW w:w="1625" w:type="dxa"/>
            <w:vAlign w:val="center"/>
            <w:textDirection w:val="lrTb"/>
            <w:noWrap w:val="false"/>
          </w:tcPr>
          <w:p>
            <w:pPr>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tc>
        <w:tc>
          <w:tcPr>
            <w:tcW w:w="820"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tc>
        <w:tc>
          <w:tcPr>
            <w:tcW w:w="597"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tc>
        <w:tc>
          <w:tcPr>
            <w:tcW w:w="1292"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tc>
        <w:tc>
          <w:tcPr>
            <w:tcW w:w="1918" w:type="dxa"/>
            <w:vAlign w:val="center"/>
            <w:textDirection w:val="lrTb"/>
            <w:noWrap w:val="false"/>
          </w:tcPr>
          <w:p>
            <w:pPr>
              <w:ind w:left="482" w:hanging="480"/>
              <w:jc w:val="cente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tc>
      </w:tr>
      <w:tr>
        <w:trPr>
          <w:cantSplit/>
          <w:jc w:val="center"/>
          <w:tblCellSpacing w:w="0" w:type="dxa"/>
          <w:trHeight w:val="670"/>
        </w:trPr>
        <w:tc>
          <w:tcPr>
            <w:gridSpan w:val="7"/>
            <w:tcW w:w="7497" w:type="dxa"/>
            <w:vAlign w:val="center"/>
            <w:textDirection w:val="lrTb"/>
            <w:noWrap w:val="false"/>
          </w:tcPr>
          <w:p>
            <w:pPr>
              <w:ind w:left="482" w:hanging="480"/>
              <w:jc w:val="right"/>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 合计（小写） </w:t>
            </w:r>
            <w:r/>
          </w:p>
        </w:tc>
        <w:tc>
          <w:tcPr>
            <w:tcW w:w="1918" w:type="dxa"/>
            <w:vAlign w:val="bottom"/>
            <w:textDirection w:val="lrTb"/>
            <w:noWrap w:val="false"/>
          </w:tcPr>
          <w:p>
            <w:pPr>
              <w:ind w:left="482" w:hanging="480"/>
              <w:jc w:val="right"/>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 </w:t>
            </w:r>
            <w:r/>
          </w:p>
        </w:tc>
      </w:tr>
      <w:tr>
        <w:trPr>
          <w:cantSplit/>
          <w:jc w:val="center"/>
          <w:tblCellSpacing w:w="0" w:type="dxa"/>
          <w:trHeight w:val="679"/>
        </w:trPr>
        <w:tc>
          <w:tcPr>
            <w:gridSpan w:val="8"/>
            <w:tcW w:w="9415" w:type="dxa"/>
            <w:vAlign w:val="center"/>
            <w:textDirection w:val="lrTb"/>
            <w:noWrap w:val="false"/>
          </w:tcPr>
          <w:p>
            <w:pPr>
              <w:ind w:left="482" w:hanging="480"/>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总计人民币金额（大写）：</w:t>
            </w:r>
            <w:r/>
          </w:p>
        </w:tc>
      </w:tr>
      <w:tr>
        <w:trPr>
          <w:cantSplit/>
          <w:jc w:val="center"/>
          <w:tblCellSpacing w:w="0" w:type="dxa"/>
          <w:trHeight w:val="679"/>
        </w:trPr>
        <w:tc>
          <w:tcPr>
            <w:gridSpan w:val="8"/>
            <w:tcW w:w="9415" w:type="dxa"/>
            <w:vAlign w:val="center"/>
            <w:textDirection w:val="lrTb"/>
            <w:noWrap w:val="false"/>
          </w:tcPr>
          <w:p>
            <w:pPr>
              <w:ind w:left="482" w:hanging="480"/>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产品详细配置清单等见附件，附件与本合同有同等法律效力。</w:t>
            </w:r>
            <w:r/>
          </w:p>
        </w:tc>
      </w:tr>
    </w:tbl>
    <w:p>
      <w:pPr>
        <w:pStyle w:val="814"/>
        <w:jc w:val="left"/>
        <w:spacing w:before="0" w:after="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2．合同价格</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2.1本合同供货价格为运至合同约定地点的现行含税落地交货价，暂定合同总金额为人民币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元（大写：</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元整，以实际供货数量为准，捆扎物除外）。</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2.2本合同供货价格包括目的地的运输、</w:t>
      </w:r>
      <w:r>
        <w:rPr>
          <w:rFonts w:hint="eastAsia" w:asciiTheme="minorEastAsia" w:hAnsiTheme="minorEastAsia" w:eastAsiaTheme="minorEastAsia" w:cstheme="minorEastAsia"/>
          <w:color w:val="auto"/>
          <w:sz w:val="24"/>
          <w:lang w:eastAsia="zh-Hans"/>
        </w:rPr>
        <w:t xml:space="preserve">装卸、</w:t>
      </w:r>
      <w:r>
        <w:rPr>
          <w:rFonts w:hint="eastAsia" w:asciiTheme="minorEastAsia" w:hAnsiTheme="minorEastAsia" w:eastAsiaTheme="minorEastAsia" w:cstheme="minorEastAsia"/>
          <w:color w:val="auto"/>
          <w:sz w:val="24"/>
        </w:rPr>
        <w:t xml:space="preserve">保险、技术支持与培训费、售后服务及相关劳务支出、</w:t>
      </w:r>
      <w:r>
        <w:rPr>
          <w:rFonts w:hint="eastAsia" w:asciiTheme="minorEastAsia" w:hAnsiTheme="minorEastAsia" w:eastAsiaTheme="minorEastAsia" w:cstheme="minorEastAsia"/>
          <w:bCs/>
          <w:color w:val="auto"/>
          <w:sz w:val="24"/>
        </w:rPr>
        <w:t xml:space="preserve">提供符合甲方财务要求的正规发票</w:t>
      </w:r>
      <w:r>
        <w:rPr>
          <w:rFonts w:hint="eastAsia" w:asciiTheme="minorEastAsia" w:hAnsiTheme="minorEastAsia" w:eastAsiaTheme="minorEastAsia" w:cstheme="minorEastAsia"/>
          <w:color w:val="auto"/>
          <w:sz w:val="24"/>
        </w:rPr>
        <w:t xml:space="preserve">等工作所发生的全部费用以及供应商企业利润、税金和政策性文件规定及合同包含的所有风险、责任等各项应有费用。用户不再支付报价以外的任何费用。</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2.3合同价格形式：</w:t>
      </w:r>
      <w:r>
        <w:rPr>
          <w:rFonts w:hint="eastAsia" w:asciiTheme="minorEastAsia" w:hAnsiTheme="minorEastAsia" w:eastAsiaTheme="minorEastAsia" w:cstheme="minorEastAsia"/>
          <w:color w:val="auto"/>
          <w:sz w:val="24"/>
          <w:u w:val="single"/>
        </w:rPr>
        <w:t xml:space="preserve"> 固定总价 </w:t>
      </w:r>
      <w:r>
        <w:rPr>
          <w:rFonts w:hint="eastAsia" w:asciiTheme="minorEastAsia" w:hAnsiTheme="minorEastAsia" w:eastAsiaTheme="minorEastAsia" w:cstheme="minorEastAsia"/>
          <w:color w:val="auto"/>
          <w:sz w:val="24"/>
        </w:rPr>
        <w:t xml:space="preserve">，甲方不再支付合同价格以外的任何费用。</w:t>
      </w:r>
      <w:r/>
    </w:p>
    <w:p>
      <w:pPr>
        <w:pStyle w:val="814"/>
        <w:jc w:val="left"/>
        <w:spacing w:before="0" w:after="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3．付款方式和付款比例</w:t>
      </w:r>
      <w:r/>
    </w:p>
    <w:p>
      <w:pPr>
        <w:pStyle w:val="798"/>
        <w:ind w:firstLine="480"/>
        <w:spacing w:line="360" w:lineRule="auto"/>
        <w:rPr>
          <w:rFonts w:hint="eastAsia" w:ascii="宋体" w:hAnsi="宋体" w:cs="宋体"/>
          <w:color w:val="auto"/>
          <w:sz w:val="24"/>
        </w:rPr>
      </w:pPr>
      <w:r>
        <w:rPr>
          <w:rFonts w:hint="eastAsia" w:ascii="宋体" w:hAnsi="宋体" w:cs="宋体"/>
          <w:color w:val="auto"/>
          <w:sz w:val="24"/>
        </w:rPr>
        <w:t xml:space="preserve">3.1付款方式：</w:t>
      </w:r>
      <w:r/>
    </w:p>
    <w:p>
      <w:pPr>
        <w:pStyle w:val="798"/>
        <w:ind w:firstLine="480"/>
        <w:spacing w:line="360" w:lineRule="auto"/>
        <w:rPr>
          <w:rFonts w:hint="eastAsia" w:ascii="宋体" w:hAnsi="宋体" w:cs="宋体"/>
          <w:color w:val="auto"/>
          <w:sz w:val="24"/>
        </w:rPr>
      </w:pPr>
      <w:r>
        <w:rPr>
          <w:rFonts w:hint="eastAsia" w:ascii="宋体" w:hAnsi="宋体" w:cs="宋体"/>
          <w:color w:val="auto"/>
          <w:sz w:val="24"/>
        </w:rPr>
        <w:t xml:space="preserve">本合同总金额为人民币大写金额</w:t>
      </w:r>
      <w:r>
        <w:rPr>
          <w:rFonts w:hint="eastAsia" w:ascii="宋体" w:hAnsi="宋体" w:cs="宋体"/>
          <w:color w:val="auto"/>
          <w:sz w:val="24"/>
          <w:u w:val="single"/>
        </w:rPr>
        <w:t xml:space="preserve">       </w:t>
      </w:r>
      <w:r>
        <w:rPr>
          <w:rFonts w:hint="eastAsia" w:ascii="宋体" w:hAnsi="宋体" w:cs="宋体"/>
          <w:color w:val="auto"/>
          <w:sz w:val="24"/>
        </w:rPr>
        <w:t xml:space="preserve">元（小写金额：</w:t>
      </w:r>
      <w:r>
        <w:rPr>
          <w:rFonts w:hint="eastAsia" w:ascii="宋体" w:hAnsi="宋体" w:cs="宋体"/>
          <w:color w:val="auto"/>
          <w:sz w:val="24"/>
          <w:u w:val="single"/>
        </w:rPr>
        <w:t xml:space="preserve">    </w:t>
      </w:r>
      <w:r>
        <w:rPr>
          <w:rFonts w:hint="eastAsia" w:ascii="宋体" w:hAnsi="宋体" w:cs="宋体"/>
          <w:color w:val="auto"/>
          <w:sz w:val="24"/>
        </w:rPr>
        <w:t xml:space="preserve">元）。</w:t>
      </w:r>
      <w:r/>
    </w:p>
    <w:p>
      <w:pPr>
        <w:pStyle w:val="798"/>
        <w:ind w:firstLine="480"/>
        <w:spacing w:line="360" w:lineRule="auto"/>
        <w:rPr>
          <w:rFonts w:hint="eastAsia" w:ascii="宋体" w:hAnsi="宋体" w:cs="宋体"/>
          <w:color w:val="auto"/>
          <w:sz w:val="24"/>
        </w:rPr>
      </w:pPr>
      <w:r>
        <w:rPr>
          <w:rFonts w:hint="eastAsia" w:ascii="宋体" w:hAnsi="宋体" w:cs="宋体"/>
          <w:color w:val="auto"/>
          <w:sz w:val="24"/>
        </w:rPr>
        <w:t xml:space="preserve">（1）合同价款的百分之五十(50%)即￥</w:t>
      </w:r>
      <w:r>
        <w:rPr>
          <w:rFonts w:hint="eastAsia" w:ascii="宋体" w:hAnsi="宋体" w:cs="宋体"/>
          <w:color w:val="auto"/>
          <w:sz w:val="24"/>
          <w:u w:val="single"/>
        </w:rPr>
        <w:t xml:space="preserve">     </w:t>
      </w:r>
      <w:r>
        <w:rPr>
          <w:rFonts w:hint="eastAsia" w:ascii="宋体" w:hAnsi="宋体" w:cs="宋体"/>
          <w:color w:val="auto"/>
          <w:sz w:val="24"/>
        </w:rPr>
        <w:t xml:space="preserve"> ，大写：人民币</w:t>
      </w:r>
      <w:r>
        <w:rPr>
          <w:rFonts w:hint="eastAsia" w:ascii="宋体" w:hAnsi="宋体" w:cs="宋体"/>
          <w:color w:val="auto"/>
          <w:sz w:val="24"/>
          <w:u w:val="single"/>
        </w:rPr>
        <w:t xml:space="preserve">       </w:t>
      </w:r>
      <w:r>
        <w:rPr>
          <w:rFonts w:hint="eastAsia" w:ascii="宋体" w:hAnsi="宋体" w:cs="宋体"/>
          <w:color w:val="auto"/>
          <w:sz w:val="24"/>
        </w:rPr>
        <w:t xml:space="preserve">元整，在双方签订合同后15天内，办理政府采购资金结算手续支付给乙方。</w:t>
      </w:r>
      <w:r/>
    </w:p>
    <w:p>
      <w:pPr>
        <w:pStyle w:val="798"/>
        <w:ind w:firstLine="480"/>
        <w:spacing w:line="360" w:lineRule="auto"/>
        <w:rPr>
          <w:rFonts w:hint="eastAsia" w:ascii="宋体" w:hAnsi="宋体" w:cs="宋体"/>
          <w:color w:val="auto"/>
          <w:sz w:val="24"/>
        </w:rPr>
      </w:pPr>
      <w:r>
        <w:rPr>
          <w:rFonts w:hint="eastAsia" w:ascii="宋体" w:hAnsi="宋体" w:cs="宋体"/>
          <w:color w:val="auto"/>
          <w:sz w:val="24"/>
        </w:rPr>
        <w:t xml:space="preserve">（2）合同总价的百分之四十(40%)即￥</w:t>
      </w:r>
      <w:r>
        <w:rPr>
          <w:rFonts w:hint="eastAsia" w:ascii="宋体" w:hAnsi="宋体" w:cs="宋体"/>
          <w:color w:val="auto"/>
          <w:sz w:val="24"/>
          <w:u w:val="single"/>
        </w:rPr>
        <w:t xml:space="preserve">    </w:t>
      </w:r>
      <w:r>
        <w:rPr>
          <w:rFonts w:hint="eastAsia" w:ascii="宋体" w:hAnsi="宋体" w:cs="宋体"/>
          <w:color w:val="auto"/>
          <w:sz w:val="24"/>
        </w:rPr>
        <w:t xml:space="preserve"> ，大写：人民币</w:t>
      </w:r>
      <w:r>
        <w:rPr>
          <w:rFonts w:hint="eastAsia" w:ascii="宋体" w:hAnsi="宋体" w:cs="宋体"/>
          <w:color w:val="auto"/>
          <w:sz w:val="24"/>
          <w:u w:val="single"/>
        </w:rPr>
        <w:t xml:space="preserve">       </w:t>
      </w:r>
      <w:r>
        <w:rPr>
          <w:rFonts w:hint="eastAsia" w:ascii="宋体" w:hAnsi="宋体" w:cs="宋体"/>
          <w:color w:val="auto"/>
          <w:sz w:val="24"/>
        </w:rPr>
        <w:t xml:space="preserve">元整，合同标的全部交付并安装完毕验收后15天内，由甲方办理政府采购资金结算手续，经审核后支付给乙方。</w:t>
      </w:r>
      <w:r/>
    </w:p>
    <w:p>
      <w:pPr>
        <w:pStyle w:val="798"/>
        <w:ind w:firstLine="480"/>
        <w:spacing w:line="360" w:lineRule="auto"/>
        <w:rPr>
          <w:rFonts w:hint="eastAsia" w:ascii="宋体" w:hAnsi="宋体" w:cs="宋体"/>
          <w:color w:val="auto"/>
          <w:sz w:val="24"/>
        </w:rPr>
      </w:pPr>
      <w:r>
        <w:rPr>
          <w:rFonts w:hint="eastAsia" w:ascii="宋体" w:hAnsi="宋体" w:cs="宋体"/>
          <w:color w:val="auto"/>
          <w:sz w:val="24"/>
        </w:rPr>
        <w:t xml:space="preserve">（3）其余10％部分作为尾款，满壹年后付清。</w:t>
      </w:r>
      <w:r/>
    </w:p>
    <w:p>
      <w:pPr>
        <w:pStyle w:val="798"/>
        <w:ind w:firstLine="480"/>
        <w:spacing w:line="360" w:lineRule="auto"/>
        <w:rPr>
          <w:rFonts w:hint="eastAsia" w:ascii="宋体" w:hAnsi="宋体" w:cs="宋体"/>
          <w:color w:val="auto"/>
          <w:sz w:val="24"/>
        </w:rPr>
      </w:pPr>
      <w:r>
        <w:rPr>
          <w:rFonts w:hint="eastAsia" w:ascii="宋体" w:hAnsi="宋体" w:cs="宋体"/>
          <w:color w:val="auto"/>
          <w:sz w:val="24"/>
        </w:rPr>
        <w:t xml:space="preserve">乙方需提交的支付文件包括：乙方出具的全额正式发票；</w:t>
      </w:r>
      <w:r/>
    </w:p>
    <w:p>
      <w:pPr>
        <w:pStyle w:val="798"/>
        <w:ind w:firstLine="480"/>
        <w:spacing w:line="360" w:lineRule="auto"/>
        <w:rPr>
          <w:rFonts w:hint="eastAsia" w:ascii="宋体" w:hAnsi="宋体" w:cs="宋体"/>
          <w:color w:val="auto"/>
          <w:sz w:val="24"/>
        </w:rPr>
      </w:pPr>
      <w:r>
        <w:rPr>
          <w:rFonts w:hint="eastAsia" w:ascii="宋体" w:hAnsi="宋体" w:cs="宋体"/>
          <w:color w:val="auto"/>
          <w:sz w:val="24"/>
        </w:rPr>
        <w:t xml:space="preserve">3.2乙方提供的发票、送货单的货物名称、规格型号等内容必须与合同完全一致，乙方未提供合规发票前，甲方有权拒绝付款，并不视为违约。</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3.3 甲方开票信息：</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名  称：</w:t>
      </w:r>
      <w:r>
        <w:rPr>
          <w:rFonts w:hint="eastAsia" w:asciiTheme="minorEastAsia" w:hAnsiTheme="minorEastAsia" w:eastAsiaTheme="minorEastAsia" w:cstheme="minorEastAsia"/>
          <w:color w:val="auto"/>
          <w:sz w:val="24"/>
          <w:u w:val="single"/>
        </w:rPr>
        <w:t xml:space="preserve">徐州医科大学附属医院 </w:t>
      </w:r>
      <w:r/>
    </w:p>
    <w:p>
      <w:pPr>
        <w:ind w:firstLine="480"/>
        <w:jc w:val="left"/>
        <w:spacing w:line="360" w:lineRule="auto"/>
        <w:rPr>
          <w:rFonts w:hint="eastAsia" w:asciiTheme="minorEastAsia" w:hAnsiTheme="minorEastAsia" w:eastAsiaTheme="minorEastAsia" w:cstheme="minorEastAsia"/>
          <w:color w:val="auto"/>
          <w:sz w:val="24"/>
          <w:u w:val="single"/>
        </w:rPr>
      </w:pPr>
      <w:r>
        <w:rPr>
          <w:rFonts w:hint="eastAsia" w:asciiTheme="minorEastAsia" w:hAnsiTheme="minorEastAsia" w:eastAsiaTheme="minorEastAsia" w:cstheme="minorEastAsia"/>
          <w:color w:val="auto"/>
          <w:sz w:val="24"/>
        </w:rPr>
        <w:t xml:space="preserve">税  号：12320000466002657F</w:t>
      </w:r>
      <w:r/>
    </w:p>
    <w:p>
      <w:pPr>
        <w:ind w:firstLine="480"/>
        <w:jc w:val="left"/>
        <w:spacing w:line="360" w:lineRule="auto"/>
        <w:rPr>
          <w:rFonts w:hint="eastAsia" w:asciiTheme="minorEastAsia" w:hAnsiTheme="minorEastAsia" w:eastAsiaTheme="minorEastAsia" w:cstheme="minorEastAsia"/>
          <w:color w:val="auto"/>
          <w:sz w:val="24"/>
          <w:u w:val="single"/>
        </w:rPr>
      </w:pPr>
      <w:r>
        <w:rPr>
          <w:rFonts w:hint="eastAsia" w:asciiTheme="minorEastAsia" w:hAnsiTheme="minorEastAsia" w:eastAsiaTheme="minorEastAsia" w:cstheme="minorEastAsia"/>
          <w:color w:val="auto"/>
          <w:sz w:val="24"/>
        </w:rPr>
        <w:t xml:space="preserve">开户行：中国农业银行徐州淮海路支行</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账  号：10230101040002600 </w:t>
      </w:r>
      <w:r/>
    </w:p>
    <w:p>
      <w:pPr>
        <w:ind w:firstLine="480"/>
        <w:jc w:val="left"/>
        <w:spacing w:line="360" w:lineRule="auto"/>
        <w:rPr>
          <w:rFonts w:hint="eastAsia" w:asciiTheme="minorEastAsia" w:hAnsiTheme="minorEastAsia" w:eastAsiaTheme="minorEastAsia" w:cstheme="minorEastAsia"/>
          <w:color w:val="auto"/>
          <w:sz w:val="24"/>
          <w:u w:val="single"/>
        </w:rPr>
      </w:pPr>
      <w:r>
        <w:rPr>
          <w:rFonts w:hint="eastAsia" w:asciiTheme="minorEastAsia" w:hAnsiTheme="minorEastAsia" w:eastAsiaTheme="minorEastAsia" w:cstheme="minorEastAsia"/>
          <w:color w:val="auto"/>
          <w:sz w:val="24"/>
        </w:rPr>
        <w:t xml:space="preserve">电  话：0516-85802338、85802011(传真) </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地  址：江苏省徐州市淮海西路99号</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3.4乙方收付款信息：</w:t>
      </w:r>
      <w:r/>
    </w:p>
    <w:p>
      <w:pPr>
        <w:ind w:firstLine="480"/>
        <w:jc w:val="left"/>
        <w:spacing w:line="360" w:lineRule="auto"/>
        <w:rPr>
          <w:rFonts w:hint="eastAsia" w:asciiTheme="minorEastAsia" w:hAnsiTheme="minorEastAsia" w:eastAsiaTheme="minorEastAsia" w:cstheme="minorEastAsia"/>
          <w:color w:val="auto"/>
          <w:sz w:val="24"/>
          <w:u w:val="single"/>
        </w:rPr>
      </w:pPr>
      <w:r>
        <w:rPr>
          <w:rFonts w:hint="eastAsia" w:asciiTheme="minorEastAsia" w:hAnsiTheme="minorEastAsia" w:eastAsiaTheme="minorEastAsia" w:cstheme="minorEastAsia"/>
          <w:color w:val="auto"/>
          <w:sz w:val="24"/>
        </w:rPr>
        <w:t xml:space="preserve">名  称：</w:t>
      </w:r>
      <w:r>
        <w:rPr>
          <w:rFonts w:hint="eastAsia" w:asciiTheme="minorEastAsia" w:hAnsiTheme="minorEastAsia" w:eastAsiaTheme="minorEastAsia" w:cstheme="minorEastAsia"/>
          <w:color w:val="auto"/>
          <w:sz w:val="24"/>
          <w:u w:val="single"/>
        </w:rPr>
        <w:t xml:space="preserve">                        </w:t>
      </w:r>
      <w:r/>
    </w:p>
    <w:p>
      <w:pPr>
        <w:ind w:firstLine="480"/>
        <w:jc w:val="left"/>
        <w:spacing w:line="360" w:lineRule="auto"/>
        <w:rPr>
          <w:rFonts w:hint="eastAsia" w:asciiTheme="minorEastAsia" w:hAnsiTheme="minorEastAsia" w:eastAsiaTheme="minorEastAsia" w:cstheme="minorEastAsia"/>
          <w:color w:val="auto"/>
          <w:sz w:val="24"/>
          <w:u w:val="single"/>
        </w:rPr>
      </w:pPr>
      <w:r>
        <w:rPr>
          <w:rFonts w:hint="eastAsia" w:asciiTheme="minorEastAsia" w:hAnsiTheme="minorEastAsia" w:eastAsiaTheme="minorEastAsia" w:cstheme="minorEastAsia"/>
          <w:color w:val="auto"/>
          <w:sz w:val="24"/>
        </w:rPr>
        <w:t xml:space="preserve">税  号：</w:t>
      </w:r>
      <w:r/>
    </w:p>
    <w:p>
      <w:pPr>
        <w:ind w:firstLine="480"/>
        <w:jc w:val="left"/>
        <w:spacing w:line="360" w:lineRule="auto"/>
        <w:rPr>
          <w:rFonts w:hint="eastAsia" w:asciiTheme="minorEastAsia" w:hAnsiTheme="minorEastAsia" w:eastAsiaTheme="minorEastAsia" w:cstheme="minorEastAsia"/>
          <w:color w:val="auto"/>
          <w:sz w:val="24"/>
          <w:u w:val="single"/>
        </w:rPr>
      </w:pPr>
      <w:r>
        <w:rPr>
          <w:rFonts w:hint="eastAsia" w:asciiTheme="minorEastAsia" w:hAnsiTheme="minorEastAsia" w:eastAsiaTheme="minorEastAsia" w:cstheme="minorEastAsia"/>
          <w:color w:val="auto"/>
          <w:sz w:val="24"/>
        </w:rPr>
        <w:t xml:space="preserve">开户行：</w:t>
      </w:r>
      <w:r/>
    </w:p>
    <w:p>
      <w:pPr>
        <w:ind w:firstLine="480"/>
        <w:jc w:val="left"/>
        <w:spacing w:line="360" w:lineRule="auto"/>
        <w:rPr>
          <w:rFonts w:hint="eastAsia" w:asciiTheme="minorEastAsia" w:hAnsiTheme="minorEastAsia" w:eastAsiaTheme="minorEastAsia" w:cstheme="minorEastAsia"/>
          <w:color w:val="auto"/>
          <w:sz w:val="24"/>
          <w:u w:val="single"/>
        </w:rPr>
      </w:pPr>
      <w:r>
        <w:rPr>
          <w:rFonts w:hint="eastAsia" w:asciiTheme="minorEastAsia" w:hAnsiTheme="minorEastAsia" w:eastAsiaTheme="minorEastAsia" w:cstheme="minorEastAsia"/>
          <w:color w:val="auto"/>
          <w:sz w:val="24"/>
        </w:rPr>
        <w:t xml:space="preserve">账  号：</w:t>
      </w:r>
      <w:r/>
    </w:p>
    <w:p>
      <w:pPr>
        <w:ind w:firstLine="480"/>
        <w:jc w:val="left"/>
        <w:spacing w:line="360" w:lineRule="auto"/>
        <w:rPr>
          <w:rFonts w:hint="eastAsia" w:asciiTheme="minorEastAsia" w:hAnsiTheme="minorEastAsia" w:eastAsiaTheme="minorEastAsia" w:cstheme="minorEastAsia"/>
          <w:color w:val="auto"/>
          <w:sz w:val="24"/>
          <w:u w:val="single"/>
        </w:rPr>
      </w:pPr>
      <w:r>
        <w:rPr>
          <w:rFonts w:hint="eastAsia" w:asciiTheme="minorEastAsia" w:hAnsiTheme="minorEastAsia" w:eastAsiaTheme="minorEastAsia" w:cstheme="minorEastAsia"/>
          <w:color w:val="auto"/>
          <w:sz w:val="24"/>
        </w:rPr>
        <w:t xml:space="preserve">联行号：</w:t>
      </w:r>
      <w:r/>
    </w:p>
    <w:p>
      <w:pPr>
        <w:pStyle w:val="814"/>
        <w:jc w:val="left"/>
        <w:spacing w:before="0" w:after="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4．运输、装卸及交付</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4.1 运输、装卸责任及费用：由乙方负责</w:t>
      </w:r>
      <w:r>
        <w:rPr>
          <w:rFonts w:hint="eastAsia" w:asciiTheme="minorEastAsia" w:hAnsiTheme="minorEastAsia" w:eastAsiaTheme="minorEastAsia" w:cstheme="minorEastAsia"/>
          <w:color w:val="auto"/>
          <w:sz w:val="24"/>
          <w:lang w:eastAsia="zh-Hans"/>
        </w:rPr>
        <w:t xml:space="preserve">运输、</w:t>
      </w:r>
      <w:r>
        <w:rPr>
          <w:rFonts w:hint="eastAsia" w:asciiTheme="minorEastAsia" w:hAnsiTheme="minorEastAsia" w:eastAsiaTheme="minorEastAsia" w:cstheme="minorEastAsia"/>
          <w:color w:val="auto"/>
          <w:sz w:val="24"/>
        </w:rPr>
        <w:t xml:space="preserve">卸货至指定地点，码放整齐，乙方应以最适宜保证货物性能和质量的运输方式运送，对于货物运送至指定地点并经验收合格之前发生的一切损坏、数量损失及运输、装卸过程中发生的一切损失、事故责任等均由乙方承担。</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4.2 交货期：乙方</w:t>
      </w:r>
      <w:r>
        <w:rPr>
          <w:rFonts w:hint="eastAsia" w:asciiTheme="minorEastAsia" w:hAnsiTheme="minorEastAsia" w:eastAsiaTheme="minorEastAsia" w:cstheme="minorEastAsia"/>
          <w:color w:val="auto"/>
          <w:sz w:val="24"/>
          <w:lang w:eastAsia="zh-Hans"/>
        </w:rPr>
        <w:t xml:space="preserve">应</w:t>
      </w:r>
      <w:r>
        <w:rPr>
          <w:rFonts w:hint="eastAsia" w:asciiTheme="minorEastAsia" w:hAnsiTheme="minorEastAsia" w:eastAsiaTheme="minorEastAsia" w:cstheme="minorEastAsia"/>
          <w:color w:val="auto"/>
          <w:sz w:val="24"/>
        </w:rPr>
        <w:t xml:space="preserve">于</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 年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 月</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 日前向甲方交付产品。</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4.3 交货地点</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（甲方指定地点）</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4.4工作要求：</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4.4.1</w:t>
      </w:r>
      <w:r>
        <w:rPr>
          <w:rFonts w:hint="eastAsia" w:asciiTheme="minorEastAsia" w:hAnsiTheme="minorEastAsia" w:eastAsiaTheme="minorEastAsia" w:cstheme="minorEastAsia"/>
          <w:color w:val="auto"/>
          <w:sz w:val="24"/>
          <w:lang w:eastAsia="zh-Hans"/>
        </w:rPr>
        <w:t xml:space="preserve">乙</w:t>
      </w:r>
      <w:r>
        <w:rPr>
          <w:rFonts w:hint="eastAsia" w:asciiTheme="minorEastAsia" w:hAnsiTheme="minorEastAsia" w:eastAsiaTheme="minorEastAsia" w:cstheme="minorEastAsia"/>
          <w:color w:val="auto"/>
          <w:sz w:val="24"/>
        </w:rPr>
        <w:t xml:space="preserve">方应当遵守所在地政府颁布的有关货物运输的时间限制、载重限制及道路限制等规定，安全准时的将货物运抵甲方指定位置，承担交通运输及环境保护责任。乙方不得以不清楚甲方现场情况或当地政府运输时限及通道限制为理由延误交货期限，或做出额外索赔、要求延长交货期限。</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4.4.2乙方应当遵守甲方现场的相关管理规定，服从甲方现场调度及安全管理。乙方车辆在进入现场前后，不得鸣笛、加速行驶，防噪音超标。乙方应做好运输车辆清洗等工作，确保甲方环境管理目标实现。如因乙方责任造成政府部门相关处罚，所有责任由乙方承担。</w:t>
      </w:r>
      <w:r/>
    </w:p>
    <w:p>
      <w:pPr>
        <w:pStyle w:val="814"/>
        <w:jc w:val="left"/>
        <w:spacing w:before="0" w:after="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5．技术、质量要求：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5.1</w:t>
      </w:r>
      <w:r>
        <w:rPr>
          <w:rFonts w:hint="eastAsia" w:asciiTheme="minorEastAsia" w:hAnsiTheme="minorEastAsia" w:eastAsiaTheme="minorEastAsia" w:cstheme="minorEastAsia"/>
          <w:color w:val="auto"/>
          <w:sz w:val="24"/>
          <w:lang w:eastAsia="zh-Hans"/>
        </w:rPr>
        <w:t xml:space="preserve">乙方</w:t>
      </w:r>
      <w:r>
        <w:rPr>
          <w:rFonts w:hint="eastAsia" w:asciiTheme="minorEastAsia" w:hAnsiTheme="minorEastAsia" w:eastAsiaTheme="minorEastAsia" w:cstheme="minorEastAsia"/>
          <w:color w:val="auto"/>
          <w:sz w:val="24"/>
        </w:rPr>
        <w:t xml:space="preserve">所提供医疗器械产品注册证必须真实有效。</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w:t>
      </w:r>
      <w:r>
        <w:rPr>
          <w:rFonts w:hint="eastAsia" w:asciiTheme="minorEastAsia" w:hAnsiTheme="minorEastAsia" w:eastAsiaTheme="minorEastAsia" w:cstheme="minorEastAsia"/>
          <w:color w:val="auto"/>
          <w:sz w:val="24"/>
          <w:lang w:eastAsia="zh-Hans"/>
        </w:rPr>
        <w:t xml:space="preserve">.2乙方</w:t>
      </w:r>
      <w:r>
        <w:rPr>
          <w:rFonts w:hint="eastAsia" w:asciiTheme="minorEastAsia" w:hAnsiTheme="minorEastAsia" w:eastAsiaTheme="minorEastAsia" w:cstheme="minorEastAsia"/>
          <w:color w:val="auto"/>
          <w:sz w:val="24"/>
        </w:rPr>
        <w:t xml:space="preserve">所提供产品上的中文品名、型号及产品说明书所注适用范围必须与医疗器械产品注册证所标明的完全一致。</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w:t>
      </w:r>
      <w:r>
        <w:rPr>
          <w:rFonts w:hint="eastAsia" w:asciiTheme="minorEastAsia" w:hAnsiTheme="minorEastAsia" w:eastAsiaTheme="minorEastAsia" w:cstheme="minorEastAsia"/>
          <w:color w:val="auto"/>
          <w:sz w:val="24"/>
          <w:lang w:eastAsia="zh-Hans"/>
        </w:rPr>
        <w:t xml:space="preserve">.3</w:t>
      </w:r>
      <w:r>
        <w:rPr>
          <w:rFonts w:hint="eastAsia" w:asciiTheme="minorEastAsia" w:hAnsiTheme="minorEastAsia" w:eastAsiaTheme="minorEastAsia" w:cstheme="minorEastAsia"/>
          <w:color w:val="auto"/>
          <w:sz w:val="24"/>
        </w:rPr>
        <w:t xml:space="preserve">国产医疗设备上的铭牌必须标注医疗器械注册证号。</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w:t>
      </w:r>
      <w:r>
        <w:rPr>
          <w:rFonts w:hint="eastAsia" w:asciiTheme="minorEastAsia" w:hAnsiTheme="minorEastAsia" w:eastAsiaTheme="minorEastAsia" w:cstheme="minorEastAsia"/>
          <w:color w:val="auto"/>
          <w:sz w:val="24"/>
          <w:lang w:eastAsia="zh-Hans"/>
        </w:rPr>
        <w:t xml:space="preserve">.4</w:t>
      </w:r>
      <w:r>
        <w:rPr>
          <w:rFonts w:hint="eastAsia" w:asciiTheme="minorEastAsia" w:hAnsiTheme="minorEastAsia" w:eastAsiaTheme="minorEastAsia" w:cstheme="minorEastAsia"/>
          <w:color w:val="auto"/>
          <w:sz w:val="24"/>
        </w:rPr>
        <w:t xml:space="preserve">发票上所列品名与型号必须与合同所列品名与型号完全一致。</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w:t>
      </w:r>
      <w:r>
        <w:rPr>
          <w:rFonts w:hint="eastAsia" w:asciiTheme="minorEastAsia" w:hAnsiTheme="minorEastAsia" w:eastAsiaTheme="minorEastAsia" w:cstheme="minorEastAsia"/>
          <w:color w:val="auto"/>
          <w:sz w:val="24"/>
          <w:lang w:eastAsia="zh-Hans"/>
        </w:rPr>
        <w:t xml:space="preserve">.5</w:t>
      </w:r>
      <w:r>
        <w:rPr>
          <w:rFonts w:hint="eastAsia" w:asciiTheme="minorEastAsia" w:hAnsiTheme="minorEastAsia" w:eastAsiaTheme="minorEastAsia" w:cstheme="minorEastAsia"/>
          <w:color w:val="auto"/>
          <w:sz w:val="24"/>
        </w:rPr>
        <w:t xml:space="preserve">其他未提及事项必须符合国家食品药品监督管理总局的相关规定。</w:t>
      </w:r>
      <w:r/>
    </w:p>
    <w:p>
      <w:pPr>
        <w:ind w:firstLine="480"/>
        <w:spacing w:line="360" w:lineRule="auto"/>
        <w:rPr>
          <w:rFonts w:hint="eastAsia" w:asciiTheme="minorEastAsia" w:hAnsiTheme="minorEastAsia" w:eastAsiaTheme="minorEastAsia" w:cstheme="minorEastAsia"/>
          <w:color w:val="auto"/>
          <w:sz w:val="24"/>
          <w:lang w:eastAsia="zh-Hans"/>
        </w:rPr>
      </w:pPr>
      <w:r>
        <w:rPr>
          <w:rFonts w:hint="eastAsia" w:asciiTheme="minorEastAsia" w:hAnsiTheme="minorEastAsia" w:eastAsiaTheme="minorEastAsia" w:cstheme="minorEastAsia"/>
          <w:color w:val="auto"/>
          <w:sz w:val="24"/>
        </w:rPr>
        <w:t xml:space="preserve">5</w:t>
      </w:r>
      <w:r>
        <w:rPr>
          <w:rFonts w:hint="eastAsia" w:asciiTheme="minorEastAsia" w:hAnsiTheme="minorEastAsia" w:eastAsiaTheme="minorEastAsia" w:cstheme="minorEastAsia"/>
          <w:color w:val="auto"/>
          <w:sz w:val="24"/>
          <w:lang w:eastAsia="zh-Hans"/>
        </w:rPr>
        <w:t xml:space="preserve">.6产品的保修期（以验收合格日算起）</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lang w:eastAsia="zh-Hans"/>
        </w:rPr>
        <w:t xml:space="preserve"> 年，保修期内免费维修。</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Hans"/>
        </w:rPr>
        <w:t xml:space="preserve">5.7服务响应时间：</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lang w:eastAsia="zh-Hans"/>
        </w:rPr>
        <w:t xml:space="preserve">小时</w:t>
      </w:r>
      <w:r/>
    </w:p>
    <w:p>
      <w:pPr>
        <w:pStyle w:val="814"/>
        <w:jc w:val="left"/>
        <w:spacing w:before="0" w:after="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6．检验、验收及其他</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6.1 货物到达甲方指定到货地点后5日内，乙方需通知甲方的归口管理部门，由甲乙双方共同进行到货清点、查验。在设备安装、调试结束，使用科室确认设备运行正常后，由甲方的归口管理部门组织相关科室、部门会同乙方进行交付验收，并出具验收报告。乙方未通知甲方的归口管理部门擅自拆箱的，甲方不予验收。需要安装的货物，由乙方负责安装和调试工作。</w:t>
      </w:r>
      <w:r/>
    </w:p>
    <w:p>
      <w:pPr>
        <w:pStyle w:val="800"/>
        <w:ind w:firstLine="480"/>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按照以上方式验收合格后30内日，如发现内在瑕疵，即无法肉眼辨别的内部瑕疵。乙方需提供情况说明，甲方审核完毕后，在5日内，</w:t>
      </w:r>
      <w:r>
        <w:rPr>
          <w:rFonts w:hint="eastAsia" w:asciiTheme="minorEastAsia" w:hAnsiTheme="minorEastAsia" w:eastAsiaTheme="minorEastAsia" w:cstheme="minorEastAsia"/>
          <w:color w:val="auto"/>
          <w:sz w:val="24"/>
        </w:rPr>
        <w:t xml:space="preserve">甲、乙双方再次共同进行验收。</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6.2验收标准：（1）货物外观、包装完好；（2）数量、规格/型号无误；（3）货物符合合同要求及生产技术标准，配置齐全，乙方对该货物有质量说明的，也应符合该质量说明；（4）乙方应根据甲方验收部门的要求提供必要的技术资料；（5）设备正常运行后由甲方归口管理部门组织相关科室、部门会同乙方共同验收。</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6.3检验结果处置</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6.3.1验收不合格，无条件退场，由此造成的损失自负，并赔偿由此给</w:t>
      </w:r>
      <w:r>
        <w:rPr>
          <w:rFonts w:hint="eastAsia" w:asciiTheme="minorEastAsia" w:hAnsiTheme="minorEastAsia" w:eastAsiaTheme="minorEastAsia" w:cstheme="minorEastAsia"/>
          <w:color w:val="auto"/>
          <w:sz w:val="24"/>
          <w:lang w:eastAsia="zh-Hans"/>
        </w:rPr>
        <w:t xml:space="preserve">甲方</w:t>
      </w:r>
      <w:r>
        <w:rPr>
          <w:rFonts w:hint="eastAsia" w:asciiTheme="minorEastAsia" w:hAnsiTheme="minorEastAsia" w:eastAsiaTheme="minorEastAsia" w:cstheme="minorEastAsia"/>
          <w:color w:val="auto"/>
          <w:sz w:val="24"/>
        </w:rPr>
        <w:t xml:space="preserve">造成的损失，每天按总价的1％计算。</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6.3.2乙方在接到甲方书面异议后，应在三日内提出处理意见，否则，即视为默认甲方提出的异议和处理意见，乙方应照此执行。</w:t>
      </w:r>
      <w:r/>
    </w:p>
    <w:p>
      <w:pPr>
        <w:pStyle w:val="814"/>
        <w:jc w:val="left"/>
        <w:spacing w:before="0" w:after="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7．权利和义务</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7.1 甲方权利义务</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7.1.1按照合同约定给付医疗设备款。</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7.1.2协调组织医疗设备的验收。</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7.2 乙方权利义务</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7.2.1乙方应按甲方提出的供货要求，根据国家标准和有关规定，组织生产，做到保质保量，不得无故拖延。</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7.2.2乙方应遵守有关安全生产、环境保护和交通安全等法律法规，车辆及人员进入现场后，应服从甲方指定人员合理的统一指挥调度，积极配合甲方，提供优质服务。</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7.2.3因医疗设备质量问题或未在规定时间内将医疗设备送至指定地点导致</w:t>
      </w:r>
      <w:r>
        <w:rPr>
          <w:rFonts w:hint="eastAsia" w:asciiTheme="minorEastAsia" w:hAnsiTheme="minorEastAsia" w:eastAsiaTheme="minorEastAsia" w:cstheme="minorEastAsia"/>
          <w:color w:val="auto"/>
          <w:sz w:val="24"/>
          <w:lang w:eastAsia="zh-Hans"/>
        </w:rPr>
        <w:t xml:space="preserve">甲方遭受</w:t>
      </w:r>
      <w:r>
        <w:rPr>
          <w:rFonts w:hint="eastAsia" w:asciiTheme="minorEastAsia" w:hAnsiTheme="minorEastAsia" w:eastAsiaTheme="minorEastAsia" w:cstheme="minorEastAsia"/>
          <w:color w:val="auto"/>
          <w:sz w:val="24"/>
        </w:rPr>
        <w:t xml:space="preserve">的损失应按实赔偿给甲方。</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7.2.4乙方因不能提供合规发票给甲方带来税务风险时，乙方应承担由此带来的补缴税款、滞纳金等赔偿责任。</w:t>
      </w:r>
      <w:r/>
    </w:p>
    <w:p>
      <w:pPr>
        <w:pStyle w:val="814"/>
        <w:jc w:val="left"/>
        <w:spacing w:before="0" w:after="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8．合同解除</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8</w:t>
      </w:r>
      <w:r>
        <w:rPr>
          <w:rFonts w:hint="eastAsia" w:asciiTheme="minorEastAsia" w:hAnsiTheme="minorEastAsia" w:eastAsiaTheme="minorEastAsia" w:cstheme="minorEastAsia"/>
          <w:color w:val="auto"/>
          <w:sz w:val="24"/>
          <w:lang w:eastAsia="zh-Hans"/>
        </w:rPr>
        <w:t xml:space="preserve">.</w:t>
      </w:r>
      <w:r>
        <w:rPr>
          <w:rFonts w:hint="eastAsia" w:asciiTheme="minorEastAsia" w:hAnsiTheme="minorEastAsia" w:eastAsiaTheme="minorEastAsia" w:cstheme="minorEastAsia"/>
          <w:color w:val="auto"/>
          <w:sz w:val="24"/>
        </w:rPr>
        <w:t xml:space="preserve">1合同有效期间，可通过书面协议解除本合同；</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8.2乙方违约解除合同：在乙方违反本合同条款、债务或保证的情况下，甲方有权直接向乙方发出书面违约的通知书，提出解除部分或全部合同，通知到达乙方时发生解除的效力。同时，乙方应继续履行合同中未解除的部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8.3乙方丧失或可能丧失履行能力解除合同：如果乙方进入或者可能进入清算程序、乙方经营状况严重恶化、无清偿能力、歇业、破产、转移财产、抽逃资金、逃避债务、发生罢工、被提起重大诉讼等的，甲方可在任何时候以书面方式通知乙方，提出解除合同。该解除合同将不损害或影响甲方已采取或将要采取的任何行动或补救措施的权利；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8.4不可抗力解除合同：如发生不可抗力事故的，甲方有权解除合同。</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8.5如甲方根据法律法规的规定及本合同的约定解除合同的，相关的货物由乙方自费回收，所需要的费用乙方自行承担。若乙方未在甲方发出通知后10日历天内回收，则甲方可自行处理该合同货物，乙方应承担因此产生的所有费用与损失。</w:t>
      </w:r>
      <w:r/>
    </w:p>
    <w:p>
      <w:pPr>
        <w:pStyle w:val="814"/>
        <w:jc w:val="left"/>
        <w:spacing w:before="0" w:after="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9．不可抗力</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因发生不可抗力事件，导致甲方认为履行本合同已无意义或者无法履行的，甲方可解除本合同。当事人一方因不可抗力的原因不能履行合同时，应当及时通知对方，并在合理期限内提供有关机构出具的证明，可以全部或部分免除该方当事人的违约责任。 </w:t>
      </w:r>
      <w:r/>
    </w:p>
    <w:p>
      <w:pPr>
        <w:pStyle w:val="814"/>
        <w:jc w:val="left"/>
        <w:spacing w:before="0" w:after="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10．违约责任</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10.1如乙方逾期交货，每逾期1日历天，乙方按合同价款的千分之三向甲方支付违约金（甲方有权在合同价款中直接扣除），并承担甲方因此所受的损失。逾期超过30天，甲方有权解除合同并要求乙方支付合同价款10%的违约金。</w:t>
      </w:r>
      <w:r/>
    </w:p>
    <w:p>
      <w:pPr>
        <w:ind w:firstLine="480"/>
        <w:spacing w:line="360" w:lineRule="auto"/>
        <w:rPr>
          <w:rFonts w:hint="eastAsia" w:asciiTheme="minorEastAsia" w:hAnsiTheme="minorEastAsia" w:eastAsiaTheme="minorEastAsia" w:cstheme="minorEastAsia"/>
          <w:color w:val="auto"/>
          <w:sz w:val="24"/>
          <w:lang w:eastAsia="zh-Hans"/>
        </w:rPr>
      </w:pPr>
      <w:r>
        <w:rPr>
          <w:rFonts w:hint="eastAsia" w:asciiTheme="minorEastAsia" w:hAnsiTheme="minorEastAsia" w:eastAsiaTheme="minorEastAsia" w:cstheme="minorEastAsia"/>
          <w:color w:val="auto"/>
          <w:sz w:val="24"/>
        </w:rPr>
        <w:t xml:space="preserve">10</w:t>
      </w:r>
      <w:r>
        <w:rPr>
          <w:rFonts w:hint="eastAsia" w:asciiTheme="minorEastAsia" w:hAnsiTheme="minorEastAsia" w:eastAsiaTheme="minorEastAsia" w:cstheme="minorEastAsia"/>
          <w:color w:val="auto"/>
          <w:sz w:val="24"/>
          <w:lang w:eastAsia="zh-Hans"/>
        </w:rPr>
        <w:t xml:space="preserve">.2</w:t>
      </w:r>
      <w:r>
        <w:rPr>
          <w:rFonts w:hint="eastAsia"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lang w:eastAsia="zh-Hans"/>
        </w:rPr>
        <w:t xml:space="preserve">乙方所提供产品必须满足第5条技术和质量条款的要求，否则由此引起的一切责任由乙方负责。</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10</w:t>
      </w:r>
      <w:r>
        <w:rPr>
          <w:rFonts w:hint="eastAsia" w:asciiTheme="minorEastAsia" w:hAnsiTheme="minorEastAsia" w:eastAsiaTheme="minorEastAsia" w:cstheme="minorEastAsia"/>
          <w:color w:val="auto"/>
          <w:sz w:val="24"/>
          <w:lang w:eastAsia="zh-Hans"/>
        </w:rPr>
        <w:t xml:space="preserve">.3</w:t>
      </w:r>
      <w:r>
        <w:rPr>
          <w:rFonts w:hint="eastAsia" w:asciiTheme="minorEastAsia" w:hAnsiTheme="minorEastAsia" w:eastAsiaTheme="minorEastAsia" w:cstheme="minorEastAsia"/>
          <w:color w:val="auto"/>
          <w:sz w:val="24"/>
        </w:rPr>
        <w:t xml:space="preserve">甲方未按合同规定的时间和要求提供相应的场地技术资料等，交货日期经双方协商可相应顺延。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10</w:t>
      </w:r>
      <w:r>
        <w:rPr>
          <w:rFonts w:hint="eastAsia" w:asciiTheme="minorEastAsia" w:hAnsiTheme="minorEastAsia" w:eastAsiaTheme="minorEastAsia" w:cstheme="minorEastAsia"/>
          <w:color w:val="auto"/>
          <w:sz w:val="24"/>
          <w:lang w:eastAsia="zh-Hans"/>
        </w:rPr>
        <w:t xml:space="preserve">.</w:t>
      </w:r>
      <w:r>
        <w:rPr>
          <w:rFonts w:hint="eastAsia" w:asciiTheme="minorEastAsia" w:hAnsiTheme="minorEastAsia" w:eastAsiaTheme="minorEastAsia" w:cstheme="minorEastAsia"/>
          <w:color w:val="auto"/>
          <w:sz w:val="24"/>
        </w:rPr>
        <w:t xml:space="preserve">4乙方所交产品由于品种、型号、规格、颜色、质量或其他问题不符合合同规定、验收不合格的，甲方</w:t>
      </w:r>
      <w:r>
        <w:rPr>
          <w:rFonts w:hint="eastAsia" w:asciiTheme="minorEastAsia" w:hAnsiTheme="minorEastAsia" w:eastAsiaTheme="minorEastAsia" w:cstheme="minorEastAsia"/>
          <w:color w:val="auto"/>
          <w:sz w:val="24"/>
          <w:lang w:eastAsia="zh-Hans"/>
        </w:rPr>
        <w:t xml:space="preserve">有权</w:t>
      </w:r>
      <w:r>
        <w:rPr>
          <w:rFonts w:hint="eastAsia" w:asciiTheme="minorEastAsia" w:hAnsiTheme="minorEastAsia" w:eastAsiaTheme="minorEastAsia" w:cstheme="minorEastAsia"/>
          <w:color w:val="auto"/>
          <w:sz w:val="24"/>
        </w:rPr>
        <w:t xml:space="preserve">要求乙方无条件换货或退货，因此所发生的一切费用损失，由乙方负责。</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10</w:t>
      </w:r>
      <w:r>
        <w:rPr>
          <w:rFonts w:hint="eastAsia" w:asciiTheme="minorEastAsia" w:hAnsiTheme="minorEastAsia" w:eastAsiaTheme="minorEastAsia" w:cstheme="minorEastAsia"/>
          <w:color w:val="auto"/>
          <w:sz w:val="24"/>
          <w:lang w:eastAsia="zh-Hans"/>
        </w:rPr>
        <w:t xml:space="preserve">.5</w:t>
      </w:r>
      <w:r>
        <w:rPr>
          <w:rFonts w:hint="eastAsia" w:asciiTheme="minorEastAsia" w:hAnsiTheme="minorEastAsia" w:eastAsiaTheme="minorEastAsia" w:cstheme="minorEastAsia"/>
          <w:color w:val="auto"/>
          <w:sz w:val="24"/>
        </w:rPr>
        <w:t xml:space="preserve">如因一方违反本合同约定给守约方造成损失的，应当依法赔偿，赔偿的金额应包括但不限于守约方因维权需要所支付的律师费、鉴定费、诉讼费、诉讼担保费、交通费等。</w:t>
      </w:r>
      <w:r/>
    </w:p>
    <w:p>
      <w:pPr>
        <w:pStyle w:val="814"/>
        <w:jc w:val="left"/>
        <w:spacing w:before="0" w:after="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11．通知和送达</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11</w:t>
      </w:r>
      <w:r>
        <w:rPr>
          <w:rFonts w:hint="eastAsia" w:asciiTheme="minorEastAsia" w:hAnsiTheme="minorEastAsia" w:eastAsiaTheme="minorEastAsia" w:cstheme="minorEastAsia"/>
          <w:color w:val="auto"/>
          <w:sz w:val="24"/>
          <w:lang w:eastAsia="zh-Hans"/>
        </w:rPr>
        <w:t xml:space="preserve">.</w:t>
      </w:r>
      <w:r>
        <w:rPr>
          <w:rFonts w:hint="eastAsia" w:asciiTheme="minorEastAsia" w:hAnsiTheme="minorEastAsia" w:eastAsiaTheme="minorEastAsia" w:cstheme="minorEastAsia"/>
          <w:color w:val="auto"/>
          <w:sz w:val="24"/>
        </w:rPr>
        <w:t xml:space="preserve">1双方收件人、通讯（送达）地址、联系方式</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甲方联系人：     ，联系电话：          ，通讯地址：              。</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乙方联系人：     ，联系电话：          ，通讯地址：              。</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11</w:t>
      </w:r>
      <w:r>
        <w:rPr>
          <w:rFonts w:hint="eastAsia" w:asciiTheme="minorEastAsia" w:hAnsiTheme="minorEastAsia" w:eastAsiaTheme="minorEastAsia" w:cstheme="minorEastAsia"/>
          <w:color w:val="auto"/>
          <w:sz w:val="24"/>
          <w:lang w:eastAsia="zh-Hans"/>
        </w:rPr>
        <w:t xml:space="preserve">.</w:t>
      </w:r>
      <w:r>
        <w:rPr>
          <w:rFonts w:hint="eastAsia" w:asciiTheme="minorEastAsia" w:hAnsiTheme="minorEastAsia" w:eastAsiaTheme="minorEastAsia" w:cstheme="minorEastAsia"/>
          <w:color w:val="auto"/>
          <w:sz w:val="24"/>
        </w:rPr>
        <w:t xml:space="preserve">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11.2.1采用面呈传递时，被通知人(含其法定代表人、约定收件人、雇员或代理人，下同)签收视为送达。若被通知人拒绝签收的，通知留置被通知人通讯地址处视为送达。</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11</w:t>
      </w:r>
      <w:r>
        <w:rPr>
          <w:rFonts w:hint="eastAsia" w:asciiTheme="minorEastAsia" w:hAnsiTheme="minorEastAsia" w:eastAsiaTheme="minorEastAsia" w:cstheme="minorEastAsia"/>
          <w:color w:val="auto"/>
          <w:sz w:val="24"/>
          <w:lang w:eastAsia="zh-Hans"/>
        </w:rPr>
        <w:t xml:space="preserve">.</w:t>
      </w:r>
      <w:r>
        <w:rPr>
          <w:rFonts w:hint="eastAsia" w:asciiTheme="minorEastAsia" w:hAnsiTheme="minorEastAsia" w:eastAsiaTheme="minorEastAsia" w:cstheme="minorEastAsia"/>
          <w:color w:val="auto"/>
          <w:sz w:val="24"/>
        </w:rPr>
        <w:t xml:space="preserve">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11</w:t>
      </w:r>
      <w:r>
        <w:rPr>
          <w:rFonts w:hint="eastAsia" w:asciiTheme="minorEastAsia" w:hAnsiTheme="minorEastAsia" w:eastAsiaTheme="minorEastAsia" w:cstheme="minorEastAsia"/>
          <w:color w:val="auto"/>
          <w:sz w:val="24"/>
          <w:lang w:eastAsia="zh-Hans"/>
        </w:rPr>
        <w:t xml:space="preserve">.</w:t>
      </w:r>
      <w:r>
        <w:rPr>
          <w:rFonts w:hint="eastAsia" w:asciiTheme="minorEastAsia" w:hAnsiTheme="minorEastAsia" w:eastAsiaTheme="minorEastAsia" w:cstheme="minorEastAsia"/>
          <w:color w:val="auto"/>
          <w:sz w:val="24"/>
        </w:rPr>
        <w:t xml:space="preserve">3上述通讯地址和联系方式适用至本合同履行完毕或争议经过一审、二审至案件执行终结时止，除非双方依下款告知变更。</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11.4任何一方通讯地址、收件人或联系电话需要变更的，应提前5 个工作日向合同其他方和司法机关送交书面变更告知书。否则，因此而导致的通知迟延或不能送达的后果，均由变更方承担。因一方在本合同中载明的或书面通知变更后的通讯地址、收件人或联系方式不详，导致通知迟延或不能送达的后果，由该方自行承担。</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11.5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p>
    <w:p>
      <w:pPr>
        <w:pStyle w:val="814"/>
        <w:jc w:val="left"/>
        <w:spacing w:before="0" w:after="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12．解决争议方式</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如果本合同发生纠纷，协商解决。不愿协商或通过协商仍未能解决的，则任何一方可向</w:t>
      </w:r>
      <w:r>
        <w:rPr>
          <w:rFonts w:hint="eastAsia" w:asciiTheme="minorEastAsia" w:hAnsiTheme="minorEastAsia" w:eastAsiaTheme="minorEastAsia" w:cstheme="minorEastAsia"/>
          <w:color w:val="auto"/>
          <w:sz w:val="24"/>
          <w:lang w:eastAsia="zh-Hans"/>
        </w:rPr>
        <w:t xml:space="preserve">甲方所在地</w:t>
      </w:r>
      <w:r>
        <w:rPr>
          <w:rFonts w:hint="eastAsia" w:asciiTheme="minorEastAsia" w:hAnsiTheme="minorEastAsia" w:eastAsiaTheme="minorEastAsia" w:cstheme="minorEastAsia"/>
          <w:color w:val="auto"/>
          <w:sz w:val="24"/>
        </w:rPr>
        <w:t xml:space="preserve">人民法院提起诉讼。</w:t>
      </w:r>
      <w:r/>
    </w:p>
    <w:p>
      <w:pPr>
        <w:pStyle w:val="814"/>
        <w:jc w:val="left"/>
        <w:spacing w:before="0" w:after="0"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13．其他</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13</w:t>
      </w:r>
      <w:r>
        <w:rPr>
          <w:rFonts w:hint="eastAsia" w:asciiTheme="minorEastAsia" w:hAnsiTheme="minorEastAsia" w:eastAsiaTheme="minorEastAsia" w:cstheme="minorEastAsia"/>
          <w:color w:val="auto"/>
          <w:sz w:val="24"/>
          <w:lang w:eastAsia="zh-Hans"/>
        </w:rPr>
        <w:t xml:space="preserve">.</w:t>
      </w:r>
      <w:r>
        <w:rPr>
          <w:rFonts w:hint="eastAsia" w:asciiTheme="minorEastAsia" w:hAnsiTheme="minorEastAsia" w:eastAsiaTheme="minorEastAsia" w:cstheme="minorEastAsia"/>
          <w:color w:val="auto"/>
          <w:sz w:val="24"/>
        </w:rPr>
        <w:t xml:space="preserve">1本合同一式伍份，甲方肆份、乙方</w:t>
      </w:r>
      <w:r>
        <w:rPr>
          <w:rFonts w:hint="eastAsia" w:asciiTheme="minorEastAsia" w:hAnsiTheme="minorEastAsia" w:eastAsiaTheme="minorEastAsia" w:cstheme="minorEastAsia"/>
          <w:color w:val="auto"/>
          <w:sz w:val="24"/>
          <w:lang w:eastAsia="zh-Hans"/>
        </w:rPr>
        <w:t xml:space="preserve">壹</w:t>
      </w:r>
      <w:r>
        <w:rPr>
          <w:rFonts w:hint="eastAsia" w:asciiTheme="minorEastAsia" w:hAnsiTheme="minorEastAsia" w:eastAsiaTheme="minorEastAsia" w:cstheme="minorEastAsia"/>
          <w:color w:val="auto"/>
          <w:sz w:val="24"/>
        </w:rPr>
        <w:t xml:space="preserve">份，每份均具同等法律效力。</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13.2本合同经双方签字盖章后即行生效，至双方合同权利义务履行完成后终止。</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13.3本合同未尽事宜，经双方共同协商后可作出补充说明，补充说明与本合同有同等法律效力。</w:t>
      </w:r>
      <w:r/>
    </w:p>
    <w:p>
      <w:pPr>
        <w:ind w:firstLine="480"/>
        <w:spacing w:line="360" w:lineRule="auto"/>
        <w:rPr>
          <w:rFonts w:hint="eastAsia" w:ascii="宋体" w:hAnsi="宋体" w:cs="宋体"/>
          <w:b/>
          <w:color w:val="auto"/>
          <w:sz w:val="24"/>
        </w:rPr>
      </w:pPr>
      <w:r>
        <w:rPr>
          <w:rFonts w:hint="eastAsia" w:asciiTheme="minorEastAsia" w:hAnsiTheme="minorEastAsia" w:eastAsiaTheme="minorEastAsia" w:cstheme="minorEastAsia"/>
          <w:b/>
          <w:color w:val="auto"/>
          <w:sz w:val="24"/>
        </w:rPr>
        <w:t xml:space="preserve">（以下无正文）</w:t>
      </w:r>
      <w:r/>
    </w:p>
    <w:p>
      <w:pPr>
        <w:spacing w:after="120" w:line="312" w:lineRule="auto"/>
        <w:rPr>
          <w:rFonts w:hint="eastAsia" w:ascii="宋体" w:hAnsi="宋体" w:cs="宋体"/>
          <w:color w:val="auto"/>
          <w:sz w:val="24"/>
        </w:rPr>
      </w:pPr>
      <w:r>
        <w:rPr>
          <w:rFonts w:hint="eastAsia" w:ascii="宋体" w:hAnsi="宋体" w:cs="宋体"/>
          <w:b/>
          <w:color w:val="auto"/>
          <w:sz w:val="24"/>
        </w:rPr>
        <w:t xml:space="preserve">甲方：</w:t>
      </w:r>
      <w:r>
        <w:rPr>
          <w:rFonts w:hint="eastAsia" w:ascii="宋体" w:hAnsi="宋体" w:cs="宋体"/>
          <w:b/>
          <w:color w:val="auto"/>
          <w:sz w:val="24"/>
          <w:u w:val="single"/>
        </w:rPr>
        <w:t xml:space="preserve"> 徐州医科大学附属医院         </w:t>
      </w:r>
      <w:r>
        <w:rPr>
          <w:rFonts w:hint="eastAsia" w:ascii="宋体" w:hAnsi="宋体" w:cs="宋体"/>
          <w:b/>
          <w:color w:val="auto"/>
          <w:sz w:val="24"/>
        </w:rPr>
        <w:t xml:space="preserve">       乙方：</w:t>
      </w:r>
      <w:r/>
    </w:p>
    <w:p>
      <w:pPr>
        <w:spacing w:line="312" w:lineRule="auto"/>
        <w:rPr>
          <w:rFonts w:hint="eastAsia" w:ascii="宋体" w:hAnsi="宋体" w:cs="宋体"/>
          <w:color w:val="auto"/>
          <w:sz w:val="24"/>
        </w:rPr>
      </w:pPr>
      <w:r>
        <w:rPr>
          <w:rFonts w:hint="eastAsia" w:ascii="宋体" w:hAnsi="宋体" w:cs="宋体"/>
          <w:b/>
          <w:color w:val="auto"/>
          <w:sz w:val="24"/>
        </w:rPr>
        <w:t xml:space="preserve">法定代表人</w:t>
      </w:r>
      <w:r>
        <w:rPr>
          <w:rFonts w:hint="eastAsia" w:ascii="宋体" w:hAnsi="宋体" w:cs="宋体"/>
          <w:color w:val="auto"/>
          <w:sz w:val="24"/>
        </w:rPr>
        <w:t xml:space="preserve">：</w:t>
      </w:r>
      <w:r>
        <w:rPr>
          <w:rFonts w:hint="eastAsia" w:ascii="宋体" w:hAnsi="宋体" w:cs="宋体"/>
          <w:color w:val="auto"/>
          <w:sz w:val="24"/>
          <w:u w:val="single"/>
        </w:rPr>
        <w:t xml:space="preserve">                       </w:t>
      </w:r>
      <w:r>
        <w:rPr>
          <w:rFonts w:hint="eastAsia" w:ascii="宋体" w:hAnsi="宋体" w:cs="宋体"/>
          <w:color w:val="auto"/>
          <w:sz w:val="24"/>
        </w:rPr>
        <w:t xml:space="preserve">       </w:t>
      </w:r>
      <w:r>
        <w:rPr>
          <w:rFonts w:hint="eastAsia" w:ascii="宋体" w:hAnsi="宋体" w:cs="宋体"/>
          <w:b/>
          <w:color w:val="auto"/>
          <w:sz w:val="24"/>
        </w:rPr>
        <w:t xml:space="preserve">法定代表人</w:t>
      </w:r>
      <w:r>
        <w:rPr>
          <w:rFonts w:hint="eastAsia" w:ascii="宋体" w:hAnsi="宋体" w:cs="宋体"/>
          <w:color w:val="auto"/>
          <w:sz w:val="24"/>
        </w:rPr>
        <w:t xml:space="preserve">：</w:t>
      </w:r>
      <w:r>
        <w:rPr>
          <w:rFonts w:hint="eastAsia" w:ascii="宋体" w:hAnsi="宋体" w:cs="宋体"/>
          <w:color w:val="auto"/>
          <w:sz w:val="24"/>
          <w:u w:val="single"/>
        </w:rPr>
        <w:t xml:space="preserve">                          </w:t>
      </w:r>
      <w:r/>
    </w:p>
    <w:p>
      <w:pPr>
        <w:spacing w:line="312" w:lineRule="auto"/>
        <w:rPr>
          <w:rFonts w:hint="eastAsia" w:ascii="宋体" w:hAnsi="宋体" w:cs="宋体"/>
          <w:color w:val="auto"/>
          <w:sz w:val="24"/>
          <w:u w:val="single"/>
        </w:rPr>
      </w:pPr>
      <w:r>
        <w:rPr>
          <w:rFonts w:hint="eastAsia" w:ascii="宋体" w:hAnsi="宋体" w:cs="宋体"/>
          <w:b/>
          <w:color w:val="auto"/>
          <w:sz w:val="24"/>
        </w:rPr>
        <w:t xml:space="preserve">委托代表人</w:t>
      </w:r>
      <w:r>
        <w:rPr>
          <w:rFonts w:hint="eastAsia" w:ascii="宋体" w:hAnsi="宋体" w:cs="宋体"/>
          <w:color w:val="auto"/>
          <w:sz w:val="24"/>
        </w:rPr>
        <w:t xml:space="preserve">：</w:t>
      </w:r>
      <w:r>
        <w:rPr>
          <w:rFonts w:hint="eastAsia" w:ascii="宋体" w:hAnsi="宋体" w:cs="宋体"/>
          <w:color w:val="auto"/>
          <w:sz w:val="24"/>
          <w:u w:val="single"/>
        </w:rPr>
        <w:t xml:space="preserve">                        </w:t>
      </w:r>
      <w:r>
        <w:rPr>
          <w:rFonts w:hint="eastAsia" w:ascii="宋体" w:hAnsi="宋体" w:cs="宋体"/>
          <w:color w:val="auto"/>
          <w:sz w:val="24"/>
        </w:rPr>
        <w:t xml:space="preserve">       </w:t>
      </w:r>
      <w:r>
        <w:rPr>
          <w:rFonts w:hint="eastAsia" w:ascii="宋体" w:hAnsi="宋体" w:cs="宋体"/>
          <w:b/>
          <w:color w:val="auto"/>
          <w:sz w:val="24"/>
        </w:rPr>
        <w:t xml:space="preserve">委托代表人</w:t>
      </w:r>
      <w:r>
        <w:rPr>
          <w:rFonts w:hint="eastAsia" w:ascii="宋体" w:hAnsi="宋体" w:cs="宋体"/>
          <w:color w:val="auto"/>
          <w:sz w:val="24"/>
        </w:rPr>
        <w:t xml:space="preserve">：</w:t>
      </w:r>
      <w:r/>
    </w:p>
    <w:p>
      <w:pPr>
        <w:spacing w:line="312" w:lineRule="auto"/>
        <w:rPr>
          <w:rFonts w:hint="eastAsia" w:ascii="宋体" w:hAnsi="宋体" w:cs="宋体"/>
          <w:color w:val="auto"/>
          <w:sz w:val="24"/>
          <w:u w:val="single"/>
        </w:rPr>
      </w:pPr>
      <w:r>
        <w:rPr>
          <w:rFonts w:hint="eastAsia" w:ascii="宋体" w:hAnsi="宋体" w:cs="宋体"/>
          <w:b/>
          <w:color w:val="auto"/>
          <w:sz w:val="24"/>
        </w:rPr>
        <w:t xml:space="preserve">地    址</w:t>
      </w:r>
      <w:r>
        <w:rPr>
          <w:rFonts w:hint="eastAsia" w:ascii="宋体" w:hAnsi="宋体" w:cs="宋体"/>
          <w:color w:val="auto"/>
          <w:sz w:val="24"/>
        </w:rPr>
        <w:t xml:space="preserve">：</w:t>
      </w:r>
      <w:r>
        <w:rPr>
          <w:rFonts w:hint="eastAsia" w:ascii="宋体" w:hAnsi="宋体" w:cs="宋体"/>
          <w:color w:val="auto"/>
          <w:sz w:val="24"/>
          <w:u w:val="single"/>
        </w:rPr>
        <w:t xml:space="preserve">  江苏省徐州市淮海西路99号     </w:t>
      </w:r>
      <w:r>
        <w:rPr>
          <w:rFonts w:hint="eastAsia" w:ascii="宋体" w:hAnsi="宋体" w:cs="宋体"/>
          <w:color w:val="auto"/>
          <w:sz w:val="24"/>
        </w:rPr>
        <w:t xml:space="preserve"> </w:t>
      </w:r>
      <w:r>
        <w:rPr>
          <w:rFonts w:hint="eastAsia" w:ascii="宋体" w:hAnsi="宋体" w:cs="宋体"/>
          <w:b/>
          <w:color w:val="auto"/>
          <w:sz w:val="24"/>
        </w:rPr>
        <w:t xml:space="preserve">地  址</w:t>
      </w:r>
      <w:r>
        <w:rPr>
          <w:rFonts w:hint="eastAsia" w:ascii="宋体" w:hAnsi="宋体" w:cs="宋体"/>
          <w:color w:val="auto"/>
          <w:sz w:val="24"/>
        </w:rPr>
        <w:t xml:space="preserve">： </w:t>
      </w:r>
      <w:r>
        <w:rPr>
          <w:rFonts w:hint="eastAsia" w:ascii="宋体" w:hAnsi="宋体" w:cs="宋体"/>
          <w:color w:val="auto"/>
          <w:sz w:val="24"/>
          <w:u w:val="single"/>
        </w:rPr>
        <w:t xml:space="preserve">    </w:t>
      </w:r>
      <w:r/>
    </w:p>
    <w:p>
      <w:pPr>
        <w:spacing w:line="312" w:lineRule="auto"/>
        <w:rPr>
          <w:rFonts w:hint="eastAsia" w:ascii="宋体" w:hAnsi="宋体" w:cs="宋体"/>
          <w:color w:val="auto"/>
          <w:sz w:val="24"/>
        </w:rPr>
      </w:pPr>
      <w:r>
        <w:rPr>
          <w:rFonts w:hint="eastAsia" w:ascii="宋体" w:hAnsi="宋体" w:cs="宋体"/>
          <w:b/>
          <w:color w:val="auto"/>
          <w:sz w:val="24"/>
        </w:rPr>
        <w:t xml:space="preserve">电    话</w:t>
      </w:r>
      <w:r>
        <w:rPr>
          <w:rFonts w:hint="eastAsia" w:ascii="宋体" w:hAnsi="宋体" w:cs="宋体"/>
          <w:color w:val="auto"/>
          <w:sz w:val="24"/>
        </w:rPr>
        <w:t xml:space="preserve">：</w:t>
      </w:r>
      <w:r>
        <w:rPr>
          <w:rFonts w:hint="eastAsia" w:ascii="宋体" w:hAnsi="宋体" w:cs="宋体"/>
          <w:color w:val="auto"/>
          <w:sz w:val="24"/>
          <w:u w:val="single"/>
        </w:rPr>
        <w:t xml:space="preserve">0516-85802338、85802011(传真)    </w:t>
      </w:r>
      <w:r>
        <w:rPr>
          <w:rFonts w:hint="eastAsia" w:ascii="宋体" w:hAnsi="宋体" w:cs="宋体"/>
          <w:b/>
          <w:color w:val="auto"/>
          <w:sz w:val="24"/>
        </w:rPr>
        <w:t xml:space="preserve">电  话</w:t>
      </w:r>
      <w:r>
        <w:rPr>
          <w:rFonts w:hint="eastAsia" w:ascii="宋体" w:hAnsi="宋体" w:cs="宋体"/>
          <w:color w:val="auto"/>
          <w:sz w:val="24"/>
        </w:rPr>
        <w:t xml:space="preserve">：</w:t>
      </w:r>
      <w:r/>
    </w:p>
    <w:p>
      <w:pPr>
        <w:spacing w:line="312" w:lineRule="auto"/>
        <w:rPr>
          <w:rFonts w:hint="eastAsia" w:ascii="宋体" w:hAnsi="宋体" w:cs="宋体"/>
          <w:color w:val="auto"/>
          <w:sz w:val="24"/>
          <w:u w:val="single"/>
        </w:rPr>
      </w:pPr>
      <w:r>
        <w:rPr>
          <w:rFonts w:hint="eastAsia" w:ascii="宋体" w:hAnsi="宋体" w:cs="宋体"/>
          <w:b/>
          <w:color w:val="auto"/>
          <w:sz w:val="24"/>
        </w:rPr>
        <w:t xml:space="preserve">开户银行</w:t>
      </w:r>
      <w:r>
        <w:rPr>
          <w:rFonts w:hint="eastAsia" w:ascii="宋体" w:hAnsi="宋体" w:cs="宋体"/>
          <w:color w:val="auto"/>
          <w:sz w:val="24"/>
        </w:rPr>
        <w:t xml:space="preserve">：</w:t>
      </w:r>
      <w:r>
        <w:rPr>
          <w:rFonts w:hint="eastAsia" w:ascii="宋体" w:hAnsi="宋体" w:cs="宋体"/>
          <w:bCs/>
          <w:color w:val="auto"/>
          <w:sz w:val="24"/>
          <w:u w:val="single"/>
        </w:rPr>
        <w:t xml:space="preserve"> 中国农业银行徐州淮海路支行     </w:t>
      </w:r>
      <w:r>
        <w:rPr>
          <w:rFonts w:hint="eastAsia" w:ascii="宋体" w:hAnsi="宋体" w:cs="宋体"/>
          <w:b/>
          <w:color w:val="auto"/>
          <w:sz w:val="24"/>
        </w:rPr>
        <w:t xml:space="preserve">开户银行</w:t>
      </w:r>
      <w:r>
        <w:rPr>
          <w:rFonts w:hint="eastAsia" w:ascii="宋体" w:hAnsi="宋体" w:cs="宋体"/>
          <w:color w:val="auto"/>
          <w:sz w:val="24"/>
        </w:rPr>
        <w:t xml:space="preserve">：</w:t>
      </w:r>
      <w:r/>
    </w:p>
    <w:p>
      <w:pPr>
        <w:spacing w:line="312" w:lineRule="auto"/>
        <w:rPr>
          <w:rFonts w:hint="eastAsia" w:ascii="宋体" w:hAnsi="宋体" w:cs="宋体"/>
          <w:color w:val="auto"/>
          <w:sz w:val="24"/>
        </w:rPr>
      </w:pPr>
      <w:r>
        <w:rPr>
          <w:rFonts w:hint="eastAsia" w:ascii="宋体" w:hAnsi="宋体" w:cs="宋体"/>
          <w:b/>
          <w:color w:val="auto"/>
          <w:sz w:val="24"/>
        </w:rPr>
        <w:t xml:space="preserve">帐    号</w:t>
      </w:r>
      <w:r>
        <w:rPr>
          <w:rFonts w:hint="eastAsia" w:ascii="宋体" w:hAnsi="宋体" w:cs="宋体"/>
          <w:color w:val="auto"/>
          <w:sz w:val="24"/>
        </w:rPr>
        <w:t xml:space="preserve">：</w:t>
      </w:r>
      <w:r>
        <w:rPr>
          <w:rFonts w:hint="eastAsia" w:ascii="宋体" w:hAnsi="宋体" w:cs="宋体"/>
          <w:bCs/>
          <w:color w:val="auto"/>
          <w:sz w:val="24"/>
          <w:u w:val="single"/>
        </w:rPr>
        <w:t xml:space="preserve"> 10230101040002600              </w:t>
      </w:r>
      <w:r>
        <w:rPr>
          <w:rFonts w:hint="eastAsia" w:ascii="宋体" w:hAnsi="宋体" w:cs="宋体"/>
          <w:b/>
          <w:color w:val="auto"/>
          <w:sz w:val="24"/>
        </w:rPr>
        <w:t xml:space="preserve">帐    号</w:t>
      </w:r>
      <w:r>
        <w:rPr>
          <w:rFonts w:hint="eastAsia" w:ascii="宋体" w:hAnsi="宋体" w:cs="宋体"/>
          <w:color w:val="auto"/>
          <w:sz w:val="24"/>
        </w:rPr>
        <w:t xml:space="preserve">：</w:t>
      </w:r>
      <w:r/>
    </w:p>
    <w:p>
      <w:pPr>
        <w:spacing w:line="312" w:lineRule="auto"/>
        <w:rPr>
          <w:rFonts w:hint="eastAsia" w:ascii="宋体" w:hAnsi="宋体" w:cs="宋体"/>
          <w:bCs/>
          <w:color w:val="auto"/>
          <w:szCs w:val="21"/>
          <w:u w:val="single"/>
        </w:rPr>
      </w:pPr>
      <w:r>
        <w:rPr>
          <w:rFonts w:hint="eastAsia" w:ascii="宋体" w:hAnsi="宋体" w:cs="宋体"/>
          <w:b/>
          <w:color w:val="auto"/>
          <w:sz w:val="24"/>
        </w:rPr>
        <w:t xml:space="preserve">日    期：                                 日    期：</w:t>
      </w:r>
      <w:r/>
    </w:p>
    <w:p>
      <w:pPr>
        <w:spacing w:line="312" w:lineRule="auto"/>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b/>
          <w:color w:val="auto"/>
          <w:sz w:val="24"/>
        </w:rPr>
        <w:t xml:space="preserve">合同签署地点：</w:t>
      </w:r>
      <w:r>
        <w:rPr>
          <w:rFonts w:hint="eastAsia" w:ascii="宋体" w:hAnsi="宋体" w:cs="宋体"/>
          <w:bCs/>
          <w:color w:val="auto"/>
          <w:sz w:val="24"/>
          <w:u w:val="single"/>
        </w:rPr>
        <w:t xml:space="preserve">江苏省徐州市泉山区</w:t>
      </w:r>
      <w:r/>
    </w:p>
    <w:p>
      <w:pPr>
        <w:rPr>
          <w:rFonts w:hint="eastAsia" w:ascii="宋体" w:hAnsi="宋体" w:cs="宋体"/>
          <w:color w:val="auto"/>
        </w:rPr>
      </w:pPr>
      <w:r>
        <w:rPr>
          <w:rFonts w:hint="eastAsia" w:ascii="宋体" w:hAnsi="宋体" w:cs="宋体"/>
          <w:color w:val="auto"/>
        </w:rPr>
      </w:r>
      <w:r/>
    </w:p>
    <w:p>
      <w:pPr>
        <w:rPr>
          <w:rFonts w:hint="eastAsia" w:ascii="宋体" w:hAnsi="宋体" w:cs="宋体"/>
          <w:b/>
          <w:color w:val="auto"/>
          <w:sz w:val="24"/>
        </w:rPr>
      </w:pPr>
      <w:r>
        <w:rPr>
          <w:rFonts w:hint="eastAsia" w:ascii="宋体" w:hAnsi="宋体" w:cs="宋体"/>
          <w:b/>
          <w:color w:val="auto"/>
          <w:sz w:val="24"/>
        </w:rPr>
        <w:t xml:space="preserve">合同附件：</w:t>
      </w:r>
      <w:r/>
    </w:p>
    <w:p>
      <w:pPr>
        <w:ind w:left="1200" w:hanging="1200"/>
        <w:rPr>
          <w:rFonts w:hint="eastAsia" w:ascii="宋体" w:hAnsi="宋体" w:cs="宋体"/>
          <w:color w:val="auto"/>
          <w:sz w:val="24"/>
        </w:rPr>
      </w:pPr>
      <w:r>
        <w:rPr>
          <w:rFonts w:hint="eastAsia" w:ascii="宋体" w:hAnsi="宋体" w:cs="宋体"/>
          <w:color w:val="auto"/>
          <w:sz w:val="24"/>
        </w:rPr>
        <w:t xml:space="preserve">合同附件1 供货范围和价格清单(见</w:t>
      </w:r>
      <w:r>
        <w:rPr>
          <w:rFonts w:hint="eastAsia" w:ascii="宋体" w:hAnsi="宋体" w:cs="宋体"/>
          <w:color w:val="auto"/>
          <w:sz w:val="24"/>
          <w:lang w:eastAsia="zh-CN"/>
        </w:rPr>
        <w:t xml:space="preserve">单一来源采购文件</w:t>
      </w:r>
      <w:r>
        <w:rPr>
          <w:rFonts w:hint="eastAsia" w:ascii="宋体" w:hAnsi="宋体" w:cs="宋体"/>
          <w:color w:val="auto"/>
          <w:sz w:val="24"/>
        </w:rPr>
        <w:t xml:space="preserve">《谈判报价表》和《分项价格表》及</w:t>
      </w:r>
      <w:r>
        <w:rPr>
          <w:rFonts w:hint="eastAsia" w:ascii="宋体" w:hAnsi="宋体" w:cs="宋体"/>
          <w:color w:val="auto"/>
          <w:sz w:val="24"/>
          <w:lang w:eastAsia="zh-CN"/>
        </w:rPr>
        <w:t xml:space="preserve">响应文件</w:t>
      </w:r>
      <w:r>
        <w:rPr>
          <w:rFonts w:hint="eastAsia" w:ascii="宋体" w:hAnsi="宋体" w:cs="宋体"/>
          <w:color w:val="auto"/>
          <w:sz w:val="24"/>
        </w:rPr>
        <w:t xml:space="preserve">)</w:t>
      </w:r>
      <w:r/>
    </w:p>
    <w:p>
      <w:pPr>
        <w:rPr>
          <w:rFonts w:hint="eastAsia" w:ascii="宋体" w:hAnsi="宋体" w:cs="宋体"/>
          <w:color w:val="auto"/>
          <w:sz w:val="24"/>
        </w:rPr>
      </w:pPr>
      <w:r>
        <w:rPr>
          <w:rFonts w:hint="eastAsia" w:ascii="宋体" w:hAnsi="宋体" w:cs="宋体"/>
          <w:color w:val="auto"/>
          <w:sz w:val="24"/>
        </w:rPr>
        <w:t xml:space="preserve">合同附件2 技术规格和性能指标(见</w:t>
      </w:r>
      <w:r>
        <w:rPr>
          <w:rFonts w:hint="eastAsia" w:ascii="宋体" w:hAnsi="宋体" w:cs="宋体"/>
          <w:color w:val="auto"/>
          <w:sz w:val="24"/>
          <w:lang w:eastAsia="zh-CN"/>
        </w:rPr>
        <w:t xml:space="preserve">单一来源采购文件</w:t>
      </w:r>
      <w:r>
        <w:rPr>
          <w:rFonts w:hint="eastAsia" w:ascii="宋体" w:hAnsi="宋体" w:cs="宋体"/>
          <w:color w:val="auto"/>
          <w:sz w:val="24"/>
        </w:rPr>
        <w:t xml:space="preserve">《采购需求》及</w:t>
      </w:r>
      <w:r>
        <w:rPr>
          <w:rFonts w:hint="eastAsia" w:ascii="宋体" w:hAnsi="宋体" w:cs="宋体"/>
          <w:color w:val="auto"/>
          <w:sz w:val="24"/>
          <w:lang w:eastAsia="zh-CN"/>
        </w:rPr>
        <w:t xml:space="preserve">响应文件</w:t>
      </w:r>
      <w:r>
        <w:rPr>
          <w:rFonts w:hint="eastAsia" w:ascii="宋体" w:hAnsi="宋体" w:cs="宋体"/>
          <w:color w:val="auto"/>
          <w:sz w:val="24"/>
        </w:rPr>
        <w:t xml:space="preserve">)</w:t>
      </w:r>
      <w:r/>
    </w:p>
    <w:p>
      <w:pPr>
        <w:rPr>
          <w:rFonts w:hint="eastAsia" w:ascii="宋体" w:hAnsi="宋体" w:cs="宋体"/>
          <w:color w:val="auto"/>
          <w:sz w:val="24"/>
        </w:rPr>
      </w:pPr>
      <w:r>
        <w:rPr>
          <w:rFonts w:hint="eastAsia" w:ascii="宋体" w:hAnsi="宋体" w:cs="宋体"/>
          <w:color w:val="auto"/>
          <w:sz w:val="24"/>
        </w:rPr>
        <w:t xml:space="preserve">合同附件3 售后服务和技术培训(见</w:t>
      </w:r>
      <w:r>
        <w:rPr>
          <w:rFonts w:hint="eastAsia" w:ascii="宋体" w:hAnsi="宋体" w:cs="宋体"/>
          <w:color w:val="auto"/>
          <w:sz w:val="24"/>
          <w:lang w:eastAsia="zh-CN"/>
        </w:rPr>
        <w:t xml:space="preserve">单一来源采购文件</w:t>
      </w:r>
      <w:r>
        <w:rPr>
          <w:rFonts w:hint="eastAsia" w:ascii="宋体" w:hAnsi="宋体" w:cs="宋体"/>
          <w:color w:val="auto"/>
          <w:sz w:val="24"/>
        </w:rPr>
        <w:t xml:space="preserve">《采购需求》及</w:t>
      </w:r>
      <w:r>
        <w:rPr>
          <w:rFonts w:hint="eastAsia" w:ascii="宋体" w:hAnsi="宋体" w:cs="宋体"/>
          <w:color w:val="auto"/>
          <w:sz w:val="24"/>
          <w:lang w:eastAsia="zh-CN"/>
        </w:rPr>
        <w:t xml:space="preserve">响应文件</w:t>
      </w:r>
      <w:r>
        <w:rPr>
          <w:rFonts w:hint="eastAsia" w:ascii="宋体" w:hAnsi="宋体" w:cs="宋体"/>
          <w:color w:val="auto"/>
          <w:sz w:val="24"/>
        </w:rPr>
        <w:t xml:space="preserve">)</w:t>
      </w:r>
      <w:r/>
    </w:p>
    <w:p>
      <w:pPr>
        <w:keepLines w:val="0"/>
        <w:keepNext w:val="0"/>
        <w:pageBreakBefore w:val="0"/>
        <w:spacing w:line="360" w:lineRule="auto"/>
        <w:widowControl w:val="off"/>
        <w:rPr>
          <w:rFonts w:hint="eastAsia" w:ascii="宋体" w:hAnsi="宋体" w:cs="宋体"/>
          <w:color w:val="auto"/>
          <w:sz w:val="24"/>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auto"/>
          <w:sz w:val="24"/>
        </w:rPr>
        <w:t xml:space="preserve">合同附件4 医疗卫生机构廉洁购销合同</w:t>
      </w:r>
      <w:r/>
    </w:p>
    <w:p>
      <w:pPr>
        <w:rPr>
          <w:rFonts w:hint="eastAsia" w:ascii="宋体" w:hAnsi="宋体" w:cs="宋体"/>
          <w:b/>
          <w:color w:val="auto"/>
          <w:szCs w:val="21"/>
        </w:rPr>
      </w:pPr>
      <w:r>
        <w:rPr>
          <w:rFonts w:hint="eastAsia" w:ascii="宋体" w:hAnsi="宋体" w:cs="宋体"/>
          <w:b/>
          <w:color w:val="auto"/>
          <w:szCs w:val="21"/>
        </w:rPr>
        <w:t xml:space="preserve">附件4：</w:t>
      </w:r>
      <w:r/>
    </w:p>
    <w:p>
      <w:pPr>
        <w:pStyle w:val="820"/>
        <w:jc w:val="center"/>
        <w:spacing w:before="0" w:beforeAutospacing="0" w:after="0" w:afterAutospacing="0"/>
        <w:rPr>
          <w:rFonts w:hint="eastAsia"/>
          <w:b/>
          <w:color w:val="auto"/>
        </w:rPr>
      </w:pPr>
      <w:r>
        <w:rPr>
          <w:rFonts w:hint="eastAsia"/>
          <w:b/>
          <w:bCs/>
          <w:color w:val="auto"/>
          <w:sz w:val="44"/>
          <w:szCs w:val="44"/>
        </w:rPr>
        <w:t xml:space="preserve">医疗卫生机构廉洁购销合同</w:t>
      </w:r>
      <w:r>
        <w:rPr>
          <w:rStyle w:val="1007"/>
          <w:rFonts w:hint="eastAsia"/>
          <w:b/>
          <w:color w:val="auto"/>
        </w:rPr>
        <w:t xml:space="preserve">：</w:t>
      </w:r>
      <w:r/>
    </w:p>
    <w:p>
      <w:pPr>
        <w:pStyle w:val="820"/>
        <w:ind w:firstLine="482"/>
        <w:spacing w:before="0" w:beforeAutospacing="0" w:after="0" w:afterAutospacing="0" w:line="360" w:lineRule="auto"/>
        <w:rPr>
          <w:rFonts w:hint="eastAsia"/>
          <w:color w:val="auto"/>
        </w:rPr>
      </w:pPr>
      <w:r>
        <w:rPr>
          <w:rFonts w:hint="eastAsia"/>
          <w:b/>
          <w:color w:val="auto"/>
        </w:rPr>
        <w:t xml:space="preserve">购货单位</w:t>
      </w:r>
      <w:r>
        <w:rPr>
          <w:rFonts w:hint="eastAsia"/>
          <w:color w:val="auto"/>
        </w:rPr>
        <w:t xml:space="preserve">：</w:t>
      </w:r>
      <w:r>
        <w:rPr>
          <w:rFonts w:hint="eastAsia"/>
          <w:color w:val="auto"/>
          <w:u w:val="single"/>
        </w:rPr>
        <w:t xml:space="preserve">  徐州医科大学附属医院  </w:t>
      </w:r>
      <w:r>
        <w:rPr>
          <w:rFonts w:hint="eastAsia"/>
          <w:color w:val="auto"/>
        </w:rPr>
        <w:t xml:space="preserve">（以下简称甲方） </w:t>
      </w:r>
      <w:r/>
    </w:p>
    <w:p>
      <w:pPr>
        <w:pStyle w:val="820"/>
        <w:ind w:firstLine="482"/>
        <w:spacing w:before="0" w:beforeAutospacing="0" w:after="0" w:afterAutospacing="0" w:line="360" w:lineRule="auto"/>
        <w:rPr>
          <w:rFonts w:hint="eastAsia"/>
          <w:color w:val="auto"/>
        </w:rPr>
      </w:pPr>
      <w:r>
        <w:rPr>
          <w:rFonts w:hint="eastAsia"/>
          <w:b/>
          <w:color w:val="auto"/>
        </w:rPr>
        <w:t xml:space="preserve">供货单位</w:t>
      </w:r>
      <w:r>
        <w:rPr>
          <w:rFonts w:hint="eastAsia"/>
          <w:color w:val="auto"/>
        </w:rPr>
        <w:t xml:space="preserve">：</w:t>
      </w:r>
      <w:r>
        <w:rPr>
          <w:rFonts w:hint="eastAsia"/>
          <w:color w:val="auto"/>
        </w:rPr>
        <w:t xml:space="preserve">（以下简称乙方） </w:t>
      </w:r>
      <w:r/>
    </w:p>
    <w:p>
      <w:pPr>
        <w:pStyle w:val="820"/>
        <w:ind w:firstLine="482"/>
        <w:spacing w:before="0" w:beforeAutospacing="0" w:after="0" w:afterAutospacing="0" w:line="360" w:lineRule="auto"/>
        <w:rPr>
          <w:rFonts w:hint="eastAsia"/>
          <w:b/>
          <w:color w:val="auto"/>
        </w:rPr>
      </w:pPr>
      <w:r>
        <w:rPr>
          <w:rFonts w:hint="eastAsia"/>
          <w:b/>
          <w:color w:val="auto"/>
        </w:rPr>
        <w:t xml:space="preserve">合同签署地点：</w:t>
      </w:r>
      <w:r>
        <w:rPr>
          <w:rFonts w:hint="eastAsia"/>
          <w:color w:val="auto"/>
        </w:rPr>
        <w:t xml:space="preserve">江苏省徐州市</w:t>
      </w:r>
      <w:r/>
    </w:p>
    <w:p>
      <w:pPr>
        <w:ind w:firstLine="420"/>
        <w:spacing w:line="320" w:lineRule="exact"/>
        <w:rPr>
          <w:rFonts w:hint="eastAsia" w:ascii="宋体" w:hAnsi="宋体" w:cs="宋体"/>
          <w:color w:val="auto"/>
        </w:rPr>
      </w:pPr>
      <w:r>
        <w:rPr>
          <w:rFonts w:hint="eastAsia" w:ascii="宋体" w:hAnsi="宋体" w:cs="宋体"/>
          <w:color w:val="auto"/>
        </w:rPr>
        <w:t xml:space="preserve">为进一步加强医疗卫生行风建设，规范医疗卫生机构医药购销行为，有效防范商业贿赂行为，营造公平交易、诚实守信的购销环境，经甲、乙双方协商，同意签订本合同，并共同遵守：</w:t>
      </w:r>
      <w:r/>
    </w:p>
    <w:p>
      <w:pPr>
        <w:ind w:firstLine="422"/>
        <w:spacing w:line="320" w:lineRule="exact"/>
        <w:rPr>
          <w:rFonts w:hint="eastAsia" w:ascii="宋体" w:hAnsi="宋体" w:cs="宋体"/>
          <w:color w:val="auto"/>
        </w:rPr>
      </w:pPr>
      <w:r>
        <w:rPr>
          <w:rFonts w:hint="eastAsia" w:ascii="宋体" w:hAnsi="宋体" w:cs="宋体"/>
          <w:b/>
          <w:color w:val="auto"/>
        </w:rPr>
        <w:t xml:space="preserve">一、</w:t>
      </w:r>
      <w:r>
        <w:rPr>
          <w:rFonts w:hint="eastAsia" w:ascii="宋体" w:hAnsi="宋体" w:cs="宋体"/>
          <w:color w:val="auto"/>
        </w:rPr>
        <w:t xml:space="preserve">甲乙双方按照《民法典》及购销合同约定购销药品、医用设备、医用耗材、检验检测试剂等货物、服务、工程类项目。</w:t>
      </w:r>
      <w:r/>
    </w:p>
    <w:p>
      <w:pPr>
        <w:ind w:firstLine="422"/>
        <w:spacing w:line="320" w:lineRule="exact"/>
        <w:rPr>
          <w:rFonts w:hint="eastAsia" w:ascii="宋体" w:hAnsi="宋体" w:cs="宋体"/>
          <w:color w:val="auto"/>
        </w:rPr>
      </w:pPr>
      <w:r>
        <w:rPr>
          <w:rFonts w:hint="eastAsia" w:ascii="宋体" w:hAnsi="宋体" w:cs="宋体"/>
          <w:b/>
          <w:color w:val="auto"/>
        </w:rPr>
        <w:t xml:space="preserve">二、</w:t>
      </w:r>
      <w:r>
        <w:rPr>
          <w:rFonts w:hint="eastAsia" w:ascii="宋体" w:hAnsi="宋体" w:cs="宋体"/>
          <w:color w:val="auto"/>
        </w:rPr>
        <w:t xml:space="preserve">甲方应当严格执行购销合同验收、入库制度，对采购项目及发票进行查验，不得违反有关规定合同外采购、违价采购或从非规定渠道采购。</w:t>
      </w:r>
      <w:r/>
    </w:p>
    <w:p>
      <w:pPr>
        <w:ind w:firstLine="422"/>
        <w:spacing w:line="320" w:lineRule="exact"/>
        <w:rPr>
          <w:rFonts w:hint="eastAsia" w:ascii="宋体" w:hAnsi="宋体" w:cs="宋体"/>
          <w:color w:val="auto"/>
        </w:rPr>
      </w:pPr>
      <w:r>
        <w:rPr>
          <w:rFonts w:hint="eastAsia" w:ascii="宋体" w:hAnsi="宋体" w:cs="宋体"/>
          <w:b/>
          <w:color w:val="auto"/>
        </w:rPr>
        <w:t xml:space="preserve">三、</w:t>
      </w:r>
      <w:r>
        <w:rPr>
          <w:rFonts w:hint="eastAsia" w:ascii="宋体" w:hAnsi="宋体" w:cs="宋体"/>
          <w:color w:val="auto"/>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子的钱物应予退还，无法退还的，有责任如实向有关纪检监察部门反映情況。</w:t>
      </w:r>
      <w:r/>
    </w:p>
    <w:p>
      <w:pPr>
        <w:ind w:firstLine="422"/>
        <w:spacing w:line="320" w:lineRule="exact"/>
        <w:rPr>
          <w:rFonts w:hint="eastAsia" w:ascii="宋体" w:hAnsi="宋体" w:cs="宋体"/>
          <w:color w:val="auto"/>
        </w:rPr>
      </w:pPr>
      <w:r>
        <w:rPr>
          <w:rFonts w:hint="eastAsia" w:ascii="宋体" w:hAnsi="宋体" w:cs="宋体"/>
          <w:b/>
          <w:color w:val="auto"/>
        </w:rPr>
        <w:t xml:space="preserve">四、</w:t>
      </w:r>
      <w:r>
        <w:rPr>
          <w:rFonts w:hint="eastAsia" w:ascii="宋体" w:hAnsi="宋体" w:cs="宋体"/>
          <w:color w:val="auto"/>
        </w:rPr>
        <w:t xml:space="preserve">严禁甲方工作人员利用任何途径和方式，为乙方统计医师个人及临床科室有关医药产品用量信息，或为乙方统计提供便利。</w:t>
      </w:r>
      <w:r/>
    </w:p>
    <w:p>
      <w:pPr>
        <w:ind w:firstLine="422"/>
        <w:spacing w:line="320" w:lineRule="exact"/>
        <w:rPr>
          <w:rFonts w:hint="eastAsia" w:ascii="宋体" w:hAnsi="宋体" w:cs="宋体"/>
          <w:color w:val="auto"/>
        </w:rPr>
      </w:pPr>
      <w:r>
        <w:rPr>
          <w:rFonts w:hint="eastAsia" w:ascii="宋体" w:hAnsi="宋体" w:cs="宋体"/>
          <w:b/>
          <w:color w:val="auto"/>
        </w:rPr>
        <w:t xml:space="preserve">五、</w:t>
      </w:r>
      <w:r>
        <w:rPr>
          <w:rFonts w:hint="eastAsia" w:ascii="宋体" w:hAnsi="宋体" w:cs="宋体"/>
          <w:color w:val="auto"/>
        </w:rPr>
        <w:t xml:space="preserve">乙方不得以回扣、宴请等方式影响甲方工作人员采购或使用医药产品的选择权，不得在学术活动中提供旅游、超标准支付食宿费用。</w:t>
      </w:r>
      <w:r/>
    </w:p>
    <w:p>
      <w:pPr>
        <w:ind w:firstLine="422"/>
        <w:spacing w:line="320" w:lineRule="exact"/>
        <w:rPr>
          <w:rFonts w:hint="eastAsia" w:ascii="宋体" w:hAnsi="宋体" w:cs="宋体"/>
          <w:color w:val="auto"/>
        </w:rPr>
      </w:pPr>
      <w:r>
        <w:rPr>
          <w:rFonts w:hint="eastAsia" w:ascii="宋体" w:hAnsi="宋体" w:cs="宋体"/>
          <w:b/>
          <w:color w:val="auto"/>
        </w:rPr>
        <w:t xml:space="preserve">六、</w:t>
      </w:r>
      <w:r>
        <w:rPr>
          <w:rFonts w:hint="eastAsia" w:ascii="宋体" w:hAnsi="宋体" w:cs="宋体"/>
          <w:color w:val="auto"/>
        </w:rPr>
        <w:t xml:space="preserve">乙方指定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22"/>
        <w:spacing w:line="320" w:lineRule="exact"/>
        <w:rPr>
          <w:rFonts w:hint="eastAsia" w:ascii="宋体" w:hAnsi="宋体" w:cs="宋体"/>
          <w:color w:val="auto"/>
        </w:rPr>
      </w:pPr>
      <w:r>
        <w:rPr>
          <w:rFonts w:hint="eastAsia" w:ascii="宋体" w:hAnsi="宋体" w:cs="宋体"/>
          <w:b/>
          <w:color w:val="auto"/>
        </w:rPr>
        <w:t xml:space="preserve">七、</w:t>
      </w:r>
      <w:r>
        <w:rPr>
          <w:rFonts w:hint="eastAsia" w:ascii="宋体" w:hAnsi="宋体" w:cs="宋体"/>
          <w:color w:val="auto"/>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22"/>
        <w:spacing w:line="320" w:lineRule="exact"/>
        <w:rPr>
          <w:rFonts w:hint="eastAsia" w:ascii="宋体" w:hAnsi="宋体" w:cs="宋体"/>
          <w:color w:val="auto"/>
        </w:rPr>
      </w:pPr>
      <w:r>
        <w:rPr>
          <w:rFonts w:hint="eastAsia" w:ascii="宋体" w:hAnsi="宋体" w:cs="宋体"/>
          <w:b/>
          <w:color w:val="auto"/>
        </w:rPr>
        <w:t xml:space="preserve">八、</w:t>
      </w:r>
      <w:r>
        <w:rPr>
          <w:rFonts w:hint="eastAsia" w:ascii="宋体" w:hAnsi="宋体" w:cs="宋体"/>
          <w:color w:val="auto"/>
        </w:rPr>
        <w:t xml:space="preserve">本合同作为医药产品购销合同的重要组成部分，与购销合同一并执行，具有同等的法律效力。</w:t>
      </w:r>
      <w:r/>
    </w:p>
    <w:p>
      <w:pPr>
        <w:ind w:firstLine="422"/>
        <w:spacing w:after="120" w:line="360" w:lineRule="exact"/>
        <w:rPr>
          <w:rFonts w:hint="eastAsia" w:ascii="宋体" w:hAnsi="宋体" w:cs="宋体"/>
          <w:color w:val="auto"/>
        </w:rPr>
      </w:pPr>
      <w:r>
        <w:rPr>
          <w:rFonts w:hint="eastAsia" w:ascii="宋体" w:hAnsi="宋体" w:cs="宋体"/>
          <w:b/>
          <w:color w:val="auto"/>
        </w:rPr>
        <w:t xml:space="preserve">九、</w:t>
      </w:r>
      <w:r>
        <w:rPr>
          <w:rFonts w:hint="eastAsia" w:ascii="宋体" w:hAnsi="宋体" w:cs="宋体"/>
          <w:color w:val="auto"/>
        </w:rPr>
        <w:t xml:space="preserve">本合同一式肆份，甲方叁份，乙方壹份，并从签订之日起生效。</w:t>
      </w:r>
      <w:r/>
    </w:p>
    <w:p>
      <w:pPr>
        <w:spacing w:after="120" w:line="360" w:lineRule="exact"/>
        <w:rPr>
          <w:rFonts w:hint="eastAsia" w:ascii="宋体" w:hAnsi="宋体" w:cs="宋体"/>
          <w:b/>
          <w:color w:val="auto"/>
        </w:rPr>
      </w:pPr>
      <w:r>
        <w:rPr>
          <w:rFonts w:hint="eastAsia" w:ascii="宋体" w:hAnsi="宋体" w:cs="宋体"/>
          <w:b/>
          <w:color w:val="auto"/>
        </w:rPr>
      </w:r>
      <w:r/>
    </w:p>
    <w:p>
      <w:pPr>
        <w:spacing w:after="120" w:line="360" w:lineRule="exact"/>
        <w:rPr>
          <w:rFonts w:hint="eastAsia" w:ascii="宋体" w:hAnsi="宋体" w:cs="宋体"/>
          <w:b/>
          <w:color w:val="auto"/>
        </w:rPr>
      </w:pPr>
      <w:r>
        <w:rPr>
          <w:rFonts w:hint="eastAsia" w:ascii="宋体" w:hAnsi="宋体" w:cs="宋体"/>
          <w:b/>
          <w:color w:val="auto"/>
        </w:rPr>
        <w:t xml:space="preserve">甲方：</w:t>
      </w:r>
      <w:r>
        <w:rPr>
          <w:rFonts w:hint="eastAsia" w:ascii="宋体" w:hAnsi="宋体" w:cs="宋体"/>
          <w:b/>
          <w:color w:val="auto"/>
          <w:u w:val="single"/>
        </w:rPr>
        <w:t xml:space="preserve"> 徐州医科大学附属医院 </w:t>
      </w:r>
      <w:r>
        <w:rPr>
          <w:rFonts w:hint="eastAsia" w:ascii="宋体" w:hAnsi="宋体" w:cs="宋体"/>
          <w:b/>
          <w:color w:val="auto"/>
        </w:rPr>
        <w:t xml:space="preserve">（盖章）   乙方：（盖章）</w:t>
      </w:r>
      <w:r/>
    </w:p>
    <w:p>
      <w:pPr>
        <w:spacing w:line="360" w:lineRule="auto"/>
        <w:rPr>
          <w:rFonts w:hint="eastAsia" w:ascii="宋体" w:hAnsi="宋体" w:cs="宋体"/>
          <w:color w:val="auto"/>
          <w:sz w:val="10"/>
          <w:szCs w:val="10"/>
        </w:rPr>
      </w:pPr>
      <w:r>
        <w:rPr>
          <w:rFonts w:hint="eastAsia" w:ascii="宋体" w:hAnsi="宋体" w:cs="宋体"/>
          <w:color w:val="auto"/>
          <w:sz w:val="10"/>
          <w:szCs w:val="10"/>
        </w:rPr>
      </w:r>
      <w:r/>
    </w:p>
    <w:p>
      <w:pPr>
        <w:spacing w:line="360" w:lineRule="auto"/>
        <w:rPr>
          <w:rFonts w:hint="eastAsia" w:ascii="宋体" w:hAnsi="宋体" w:cs="宋体"/>
          <w:color w:val="auto"/>
          <w:szCs w:val="21"/>
          <w:u w:val="single"/>
        </w:rPr>
      </w:pPr>
      <w:r>
        <w:rPr>
          <w:rFonts w:hint="eastAsia" w:ascii="宋体" w:hAnsi="宋体" w:cs="宋体"/>
          <w:b/>
          <w:color w:val="auto"/>
          <w:szCs w:val="21"/>
        </w:rPr>
        <w:t xml:space="preserve">法定代表人</w:t>
      </w:r>
      <w:r>
        <w:rPr>
          <w:rFonts w:hint="eastAsia" w:ascii="宋体" w:hAnsi="宋体" w:cs="宋体"/>
          <w:color w:val="auto"/>
          <w:szCs w:val="21"/>
        </w:rPr>
        <w:t xml:space="preserve">：                           </w:t>
      </w:r>
      <w:r>
        <w:rPr>
          <w:rFonts w:hint="eastAsia" w:ascii="宋体" w:hAnsi="宋体" w:cs="宋体"/>
          <w:b/>
          <w:color w:val="auto"/>
          <w:szCs w:val="21"/>
        </w:rPr>
        <w:t xml:space="preserve">法定代表人</w:t>
      </w:r>
      <w:r>
        <w:rPr>
          <w:rFonts w:hint="eastAsia" w:ascii="宋体" w:hAnsi="宋体" w:cs="宋体"/>
          <w:color w:val="auto"/>
          <w:szCs w:val="21"/>
        </w:rPr>
        <w:t xml:space="preserve">：</w:t>
      </w:r>
      <w:r/>
    </w:p>
    <w:p>
      <w:pPr>
        <w:spacing w:after="120" w:line="360" w:lineRule="auto"/>
        <w:rPr>
          <w:rFonts w:hint="eastAsia" w:ascii="宋体" w:hAnsi="宋体" w:cs="宋体"/>
          <w:color w:val="auto"/>
          <w:sz w:val="10"/>
          <w:szCs w:val="10"/>
        </w:rPr>
      </w:pPr>
      <w:r>
        <w:rPr>
          <w:rFonts w:hint="eastAsia" w:ascii="宋体" w:hAnsi="宋体" w:cs="宋体"/>
          <w:color w:val="auto"/>
          <w:sz w:val="10"/>
          <w:szCs w:val="10"/>
        </w:rPr>
      </w:r>
      <w:r/>
    </w:p>
    <w:p>
      <w:pPr>
        <w:spacing w:line="360" w:lineRule="auto"/>
        <w:rPr>
          <w:rFonts w:hint="eastAsia" w:ascii="宋体" w:hAnsi="宋体" w:cs="宋体"/>
          <w:color w:val="auto"/>
          <w:szCs w:val="21"/>
          <w:u w:val="single"/>
        </w:rPr>
      </w:pPr>
      <w:r>
        <w:rPr>
          <w:rFonts w:hint="eastAsia" w:ascii="宋体" w:hAnsi="宋体" w:cs="宋体"/>
          <w:b/>
          <w:color w:val="auto"/>
          <w:szCs w:val="21"/>
        </w:rPr>
        <w:t xml:space="preserve">委托代表人</w:t>
      </w:r>
      <w:r>
        <w:rPr>
          <w:rFonts w:hint="eastAsia" w:ascii="宋体" w:hAnsi="宋体" w:cs="宋体"/>
          <w:color w:val="auto"/>
          <w:szCs w:val="21"/>
        </w:rPr>
        <w:t xml:space="preserve">：                           </w:t>
      </w:r>
      <w:r>
        <w:rPr>
          <w:rFonts w:hint="eastAsia" w:ascii="宋体" w:hAnsi="宋体" w:cs="宋体"/>
          <w:b/>
          <w:color w:val="auto"/>
          <w:szCs w:val="21"/>
        </w:rPr>
        <w:t xml:space="preserve">委托代表人</w:t>
      </w:r>
      <w:r>
        <w:rPr>
          <w:rFonts w:hint="eastAsia" w:ascii="宋体" w:hAnsi="宋体" w:cs="宋体"/>
          <w:color w:val="auto"/>
          <w:szCs w:val="21"/>
        </w:rPr>
        <w:t xml:space="preserve">：</w:t>
      </w:r>
      <w:r/>
    </w:p>
    <w:p>
      <w:pPr>
        <w:rPr>
          <w:rFonts w:hint="eastAsia" w:ascii="宋体" w:hAnsi="宋体" w:cs="宋体"/>
          <w:b/>
          <w:color w:val="auto"/>
          <w:sz w:val="10"/>
          <w:szCs w:val="10"/>
        </w:rPr>
      </w:pPr>
      <w:r>
        <w:rPr>
          <w:rFonts w:hint="eastAsia" w:ascii="宋体" w:hAnsi="宋体" w:cs="宋体"/>
          <w:b/>
          <w:color w:val="auto"/>
          <w:sz w:val="10"/>
          <w:szCs w:val="10"/>
        </w:rPr>
      </w:r>
      <w:r/>
    </w:p>
    <w:p>
      <w:pPr>
        <w:pStyle w:val="787"/>
        <w:rPr>
          <w:rFonts w:hint="eastAsia" w:ascii="宋体" w:hAnsi="宋体" w:eastAsia="宋体" w:cs="宋体"/>
          <w:b w:val="0"/>
          <w:bCs/>
          <w:color w:val="auto"/>
          <w:sz w:val="24"/>
          <w:highlight w:val="none"/>
        </w:rPr>
      </w:pPr>
      <w:r>
        <w:rPr>
          <w:rFonts w:hint="eastAsia" w:ascii="宋体" w:hAnsi="宋体" w:eastAsia="宋体" w:cs="宋体"/>
          <w:b/>
          <w:color w:val="auto"/>
          <w:sz w:val="21"/>
          <w:szCs w:val="21"/>
        </w:rPr>
        <w:t xml:space="preserve">日    期</w:t>
      </w:r>
      <w:r>
        <w:rPr>
          <w:rFonts w:hint="eastAsia" w:ascii="宋体" w:hAnsi="宋体" w:eastAsia="宋体" w:cs="宋体"/>
          <w:color w:val="auto"/>
          <w:sz w:val="21"/>
          <w:szCs w:val="21"/>
        </w:rPr>
        <w:t xml:space="preserve">：  年  月  日                 </w:t>
      </w:r>
      <w:r>
        <w:rPr>
          <w:rFonts w:hint="eastAsia" w:ascii="宋体" w:hAnsi="宋体" w:eastAsia="宋体" w:cs="宋体"/>
          <w:b/>
          <w:color w:val="auto"/>
          <w:sz w:val="21"/>
          <w:szCs w:val="21"/>
        </w:rPr>
        <w:t xml:space="preserve">日    期</w:t>
      </w:r>
      <w:r>
        <w:rPr>
          <w:rFonts w:hint="eastAsia" w:ascii="宋体" w:hAnsi="宋体" w:eastAsia="宋体" w:cs="宋体"/>
          <w:color w:val="auto"/>
          <w:sz w:val="21"/>
          <w:szCs w:val="21"/>
        </w:rPr>
        <w:t xml:space="preserve">：  年  月  日</w:t>
      </w:r>
      <w:r/>
    </w:p>
    <w:p>
      <w:pPr>
        <w:numPr>
          <w:ilvl w:val="0"/>
          <w:numId w:val="0"/>
        </w:numPr>
        <w:jc w:val="center"/>
        <w:keepLines w:val="0"/>
        <w:keepNext w:val="0"/>
        <w:pageBreakBefore w:val="0"/>
        <w:spacing w:before="120" w:after="120" w:line="360" w:lineRule="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r>
      <w:r/>
    </w:p>
    <w:p>
      <w:pPr>
        <w:numPr>
          <w:ilvl w:val="0"/>
          <w:numId w:val="0"/>
        </w:numPr>
        <w:jc w:val="center"/>
        <w:keepLines w:val="0"/>
        <w:keepNext w:val="0"/>
        <w:pageBreakBefore w:val="0"/>
        <w:spacing w:before="120" w:after="120" w:line="360" w:lineRule="auto"/>
        <w:rPr>
          <w:rFonts w:hint="eastAsia" w:ascii="宋体" w:hAnsi="宋体" w:eastAsia="宋体" w:cs="宋体"/>
          <w:b/>
          <w:bCs w:val="0"/>
          <w:color w:val="auto"/>
          <w:sz w:val="32"/>
          <w:szCs w:val="32"/>
        </w:rPr>
      </w:pPr>
      <w:r>
        <w:rPr>
          <w:rFonts w:hint="eastAsia" w:ascii="宋体" w:hAnsi="宋体" w:eastAsia="宋体" w:cs="宋体"/>
          <w:b/>
          <w:bCs/>
          <w:color w:val="auto"/>
          <w:sz w:val="32"/>
          <w:szCs w:val="32"/>
          <w:lang w:val="en-US" w:eastAsia="zh-CN"/>
        </w:rPr>
        <w:t xml:space="preserve">第四部分 </w:t>
      </w:r>
      <w:r>
        <w:rPr>
          <w:rFonts w:hint="eastAsia" w:ascii="宋体" w:hAnsi="宋体" w:eastAsia="宋体" w:cs="宋体"/>
          <w:b/>
          <w:bCs/>
          <w:color w:val="auto"/>
          <w:sz w:val="32"/>
          <w:szCs w:val="32"/>
        </w:rPr>
        <w:t xml:space="preserve">项目需求</w:t>
      </w:r>
      <w:r/>
    </w:p>
    <w:p>
      <w:pPr>
        <w:keepLines w:val="0"/>
        <w:keepNext w:val="0"/>
        <w:pageBreakBefore w:val="0"/>
        <w:spacing w:line="360" w:lineRule="auto"/>
        <w:widowControl w:val="off"/>
        <w:rPr>
          <w:rFonts w:hint="eastAsia" w:ascii="宋体" w:hAnsi="宋体" w:eastAsia="宋体" w:cs="宋体"/>
          <w:b/>
          <w:bCs/>
          <w:color w:val="auto"/>
          <w:sz w:val="28"/>
          <w:szCs w:val="28"/>
        </w:rPr>
        <w:outlineLvl w:val="9"/>
      </w:pPr>
      <w:r>
        <w:rPr>
          <w:rFonts w:hint="eastAsia" w:ascii="宋体" w:hAnsi="宋体" w:eastAsia="宋体" w:cs="宋体"/>
          <w:b/>
          <w:bCs/>
          <w:color w:val="auto"/>
          <w:sz w:val="28"/>
          <w:szCs w:val="28"/>
        </w:rPr>
        <w:t xml:space="preserve">一、说明</w:t>
      </w:r>
      <w:r/>
    </w:p>
    <w:p>
      <w:pPr>
        <w:keepLines w:val="0"/>
        <w:keepNext w:val="0"/>
        <w:pageBreakBefore w:val="0"/>
        <w:spacing w:line="360" w:lineRule="auto"/>
        <w:widowControl w:val="off"/>
        <w:rPr>
          <w:rFonts w:hint="eastAsia" w:ascii="宋体" w:hAnsi="宋体" w:eastAsia="宋体" w:cs="宋体"/>
          <w:b w:val="0"/>
          <w:bCs w:val="0"/>
          <w:color w:val="auto"/>
          <w:sz w:val="28"/>
          <w:szCs w:val="28"/>
          <w:lang w:eastAsia="zh-CN"/>
        </w:rPr>
        <w:outlineLvl w:val="9"/>
      </w:pP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采购人：</w:t>
      </w:r>
      <w:r>
        <w:rPr>
          <w:rFonts w:hint="eastAsia" w:ascii="宋体" w:hAnsi="宋体" w:cs="宋体"/>
          <w:b w:val="0"/>
          <w:bCs w:val="0"/>
          <w:color w:val="auto"/>
          <w:sz w:val="28"/>
          <w:szCs w:val="28"/>
          <w:lang w:eastAsia="zh-CN"/>
        </w:rPr>
        <w:t xml:space="preserve">徐州医科大学附属医院</w:t>
      </w:r>
      <w:r>
        <w:rPr>
          <w:rFonts w:hint="eastAsia" w:ascii="宋体" w:hAnsi="宋体" w:eastAsia="宋体" w:cs="宋体"/>
          <w:b w:val="0"/>
          <w:bCs w:val="0"/>
          <w:color w:val="auto"/>
          <w:sz w:val="28"/>
          <w:szCs w:val="28"/>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8"/>
          <w:szCs w:val="28"/>
          <w:lang w:eastAsia="zh-CN"/>
        </w:rPr>
        <w:outlineLvl w:val="9"/>
      </w:pPr>
      <w:r>
        <w:rPr>
          <w:rFonts w:hint="eastAsia" w:ascii="宋体" w:hAnsi="宋体" w:eastAsia="宋体" w:cs="宋体"/>
          <w:b w:val="0"/>
          <w:bCs w:val="0"/>
          <w:color w:val="auto"/>
          <w:sz w:val="28"/>
          <w:szCs w:val="28"/>
          <w:lang w:val="en-US" w:eastAsia="zh-CN"/>
        </w:rPr>
        <w:t xml:space="preserve">2、</w:t>
      </w:r>
      <w:r>
        <w:rPr>
          <w:rFonts w:hint="eastAsia" w:ascii="宋体" w:hAnsi="宋体" w:eastAsia="宋体" w:cs="宋体"/>
          <w:b w:val="0"/>
          <w:bCs w:val="0"/>
          <w:color w:val="auto"/>
          <w:sz w:val="28"/>
          <w:szCs w:val="28"/>
        </w:rPr>
        <w:t xml:space="preserve">采购项目名称：</w:t>
      </w:r>
      <w:r>
        <w:rPr>
          <w:rFonts w:hint="eastAsia" w:ascii="宋体" w:hAnsi="宋体" w:cs="宋体"/>
          <w:b w:val="0"/>
          <w:bCs w:val="0"/>
          <w:color w:val="auto"/>
          <w:sz w:val="28"/>
          <w:szCs w:val="28"/>
          <w:lang w:eastAsia="zh-CN"/>
        </w:rPr>
        <w:t xml:space="preserve">徐医附院3D4K荧光电子镜</w:t>
      </w:r>
      <w:r>
        <w:rPr>
          <w:rFonts w:hint="eastAsia" w:ascii="宋体" w:hAnsi="宋体" w:eastAsia="宋体" w:cs="宋体"/>
          <w:b w:val="0"/>
          <w:bCs w:val="0"/>
          <w:color w:val="auto"/>
          <w:sz w:val="28"/>
          <w:szCs w:val="28"/>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8"/>
          <w:szCs w:val="28"/>
          <w:lang w:eastAsia="zh-CN"/>
        </w:rPr>
        <w:outlineLvl w:val="9"/>
      </w:pPr>
      <w:r>
        <w:rPr>
          <w:rFonts w:hint="eastAsia" w:ascii="宋体" w:hAnsi="宋体" w:eastAsia="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采购标的：</w:t>
      </w:r>
      <w:r>
        <w:rPr>
          <w:rFonts w:hint="eastAsia" w:ascii="宋体" w:hAnsi="宋体" w:cs="宋体"/>
          <w:b w:val="0"/>
          <w:bCs w:val="0"/>
          <w:color w:val="auto"/>
          <w:sz w:val="28"/>
          <w:szCs w:val="28"/>
          <w:lang w:val="en-US" w:eastAsia="zh-CN"/>
        </w:rPr>
        <w:t xml:space="preserve">2台</w:t>
      </w:r>
      <w:r>
        <w:rPr>
          <w:rFonts w:hint="eastAsia" w:ascii="宋体" w:hAnsi="宋体" w:cs="宋体"/>
          <w:b w:val="0"/>
          <w:bCs w:val="0"/>
          <w:color w:val="auto"/>
          <w:sz w:val="28"/>
          <w:szCs w:val="28"/>
          <w:lang w:eastAsia="zh-CN"/>
        </w:rPr>
        <w:t xml:space="preserve">3D4K荧光电子镜采购、安装及相关服务</w:t>
      </w:r>
      <w:r>
        <w:rPr>
          <w:rFonts w:hint="eastAsia" w:ascii="宋体" w:hAnsi="宋体" w:eastAsia="宋体" w:cs="宋体"/>
          <w:b w:val="0"/>
          <w:bCs w:val="0"/>
          <w:color w:val="auto"/>
          <w:sz w:val="28"/>
          <w:szCs w:val="28"/>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本项目为非专门面向中小企业的项目。</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cs="宋体"/>
          <w:b w:val="0"/>
          <w:bCs w:val="0"/>
          <w:color w:val="auto"/>
          <w:sz w:val="28"/>
          <w:szCs w:val="28"/>
          <w:lang w:val="en-US" w:eastAsia="zh-CN"/>
        </w:rPr>
        <w:t xml:space="preserve">5</w:t>
      </w:r>
      <w:r>
        <w:rPr>
          <w:rFonts w:hint="eastAsia" w:ascii="宋体" w:hAnsi="宋体" w:eastAsia="宋体" w:cs="宋体"/>
          <w:b w:val="0"/>
          <w:bCs w:val="0"/>
          <w:color w:val="auto"/>
          <w:sz w:val="28"/>
          <w:szCs w:val="28"/>
        </w:rPr>
        <w:t xml:space="preserve">、本项目接受进口产品投标。</w:t>
      </w:r>
      <w:r/>
    </w:p>
    <w:p>
      <w:pP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6</w:t>
      </w:r>
      <w:r>
        <w:rPr>
          <w:rFonts w:hint="eastAsia" w:ascii="宋体" w:hAnsi="宋体" w:eastAsia="宋体" w:cs="宋体"/>
          <w:b w:val="0"/>
          <w:bCs w:val="0"/>
          <w:color w:val="auto"/>
          <w:sz w:val="28"/>
          <w:szCs w:val="28"/>
          <w:lang w:val="en-US" w:eastAsia="zh-CN"/>
        </w:rPr>
        <w:t xml:space="preserve">、本项目不接受超过18</w:t>
      </w:r>
      <w:r>
        <w:rPr>
          <w:rFonts w:hint="eastAsia" w:ascii="宋体" w:hAnsi="宋体" w:cs="宋体"/>
          <w:b w:val="0"/>
          <w:bCs w:val="0"/>
          <w:color w:val="auto"/>
          <w:sz w:val="28"/>
          <w:szCs w:val="28"/>
          <w:lang w:val="en-US" w:eastAsia="zh-CN"/>
        </w:rPr>
        <w:t xml:space="preserve">0</w:t>
      </w:r>
      <w:r>
        <w:rPr>
          <w:rFonts w:hint="eastAsia" w:ascii="宋体" w:hAnsi="宋体" w:eastAsia="宋体" w:cs="宋体"/>
          <w:b w:val="0"/>
          <w:bCs w:val="0"/>
          <w:color w:val="auto"/>
          <w:sz w:val="28"/>
          <w:szCs w:val="28"/>
          <w:lang w:val="en-US" w:eastAsia="zh-CN"/>
        </w:rPr>
        <w:t xml:space="preserve">.00万元人民币（采购项目预算金额）的投标报价。</w:t>
      </w:r>
      <w:r/>
    </w:p>
    <w:p>
      <w:pPr>
        <w:keepLines w:val="0"/>
        <w:keepNext w:val="0"/>
        <w:pageBreakBefore w:val="0"/>
        <w:spacing w:line="360" w:lineRule="auto"/>
        <w:widowControl w:val="off"/>
        <w:rPr>
          <w:rFonts w:hint="eastAsia" w:ascii="宋体" w:hAnsi="宋体" w:eastAsia="宋体" w:cs="宋体"/>
          <w:b/>
          <w:bCs/>
          <w:color w:val="auto"/>
          <w:sz w:val="28"/>
          <w:szCs w:val="28"/>
        </w:rPr>
        <w:outlineLvl w:val="9"/>
      </w:pPr>
      <w:r>
        <w:rPr>
          <w:rFonts w:hint="eastAsia" w:ascii="宋体" w:hAnsi="宋体" w:cs="宋体"/>
          <w:b/>
          <w:bCs/>
          <w:color w:val="auto"/>
          <w:sz w:val="28"/>
          <w:szCs w:val="28"/>
          <w:lang w:val="en-US" w:eastAsia="zh-CN"/>
        </w:rPr>
        <w:t xml:space="preserve">二</w:t>
      </w:r>
      <w:r>
        <w:rPr>
          <w:rFonts w:hint="eastAsia" w:ascii="宋体" w:hAnsi="宋体" w:eastAsia="宋体" w:cs="宋体"/>
          <w:b/>
          <w:bCs/>
          <w:color w:val="auto"/>
          <w:sz w:val="28"/>
          <w:szCs w:val="28"/>
        </w:rPr>
        <w:t xml:space="preserve">、技术参数</w:t>
      </w:r>
      <w:r/>
    </w:p>
    <w:p>
      <w:pPr>
        <w:keepLines w:val="0"/>
        <w:keepNext w:val="0"/>
        <w:pageBreakBefore w:val="0"/>
        <w:spacing w:line="360" w:lineRule="auto"/>
        <w:widowControl w:val="off"/>
        <w:rPr>
          <w:rFonts w:hint="eastAsia" w:ascii="宋体" w:hAnsi="宋体" w:eastAsia="宋体" w:cs="宋体"/>
          <w:b w:val="0"/>
          <w:bCs w:val="0"/>
          <w:color w:val="auto"/>
          <w:sz w:val="28"/>
          <w:szCs w:val="28"/>
          <w:lang w:eastAsia="zh-CN"/>
        </w:rPr>
        <w:outlineLvl w:val="9"/>
      </w:pPr>
      <w:r>
        <w:rPr>
          <w:rFonts w:hint="eastAsia" w:ascii="宋体" w:hAnsi="宋体" w:eastAsia="宋体" w:cs="宋体"/>
          <w:b w:val="0"/>
          <w:bCs w:val="0"/>
          <w:color w:val="auto"/>
          <w:sz w:val="28"/>
          <w:szCs w:val="28"/>
        </w:rPr>
        <w:t xml:space="preserve">1、4K3D一体电子镜，可同时实现3D、4K、荧光图像功能，</w:t>
      </w:r>
      <w:r>
        <w:rPr>
          <w:rFonts w:hint="eastAsia" w:ascii="宋体" w:hAnsi="宋体" w:cs="宋体"/>
          <w:b w:val="0"/>
          <w:bCs w:val="0"/>
          <w:color w:val="auto"/>
          <w:sz w:val="28"/>
          <w:szCs w:val="28"/>
          <w:lang w:val="en-US" w:eastAsia="zh-CN"/>
        </w:rPr>
        <w:t xml:space="preserve">响应文件中</w:t>
      </w:r>
      <w:r>
        <w:rPr>
          <w:rFonts w:hint="eastAsia" w:ascii="宋体" w:hAnsi="宋体" w:eastAsia="宋体" w:cs="宋体"/>
          <w:b w:val="0"/>
          <w:bCs w:val="0"/>
          <w:color w:val="auto"/>
          <w:sz w:val="28"/>
          <w:szCs w:val="28"/>
        </w:rPr>
        <w:t xml:space="preserve">提供相关证明</w:t>
      </w:r>
      <w:r>
        <w:rPr>
          <w:rFonts w:hint="eastAsia" w:ascii="宋体" w:hAnsi="宋体" w:cs="宋体"/>
          <w:b w:val="0"/>
          <w:bCs w:val="0"/>
          <w:color w:val="auto"/>
          <w:sz w:val="28"/>
          <w:szCs w:val="28"/>
          <w:lang w:val="en-US" w:eastAsia="zh-CN"/>
        </w:rPr>
        <w:t xml:space="preserve">资料并加盖电子签章</w:t>
      </w:r>
      <w:r>
        <w:rPr>
          <w:rFonts w:hint="eastAsia" w:ascii="宋体" w:hAnsi="宋体" w:cs="宋体"/>
          <w:b w:val="0"/>
          <w:bCs w:val="0"/>
          <w:color w:val="auto"/>
          <w:sz w:val="28"/>
          <w:szCs w:val="28"/>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8"/>
          <w:szCs w:val="28"/>
          <w:lang w:eastAsia="zh-CN"/>
        </w:rPr>
        <w:outlineLvl w:val="9"/>
      </w:pPr>
      <w:r>
        <w:rPr>
          <w:rFonts w:hint="eastAsia" w:ascii="宋体" w:hAnsi="宋体" w:eastAsia="宋体" w:cs="宋体"/>
          <w:b w:val="0"/>
          <w:bCs w:val="0"/>
          <w:color w:val="auto"/>
          <w:sz w:val="28"/>
          <w:szCs w:val="28"/>
        </w:rPr>
        <w:t xml:space="preserve">2、采集像素：电子镜像素≥3840x2160，双路4K采集，逐行扫描</w:t>
      </w:r>
      <w:r>
        <w:rPr>
          <w:rFonts w:hint="eastAsia" w:ascii="宋体" w:hAnsi="宋体" w:cs="宋体"/>
          <w:b w:val="0"/>
          <w:bCs w:val="0"/>
          <w:color w:val="auto"/>
          <w:sz w:val="28"/>
          <w:szCs w:val="28"/>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8"/>
          <w:szCs w:val="28"/>
          <w:lang w:eastAsia="zh-CN"/>
        </w:rPr>
        <w:outlineLvl w:val="9"/>
      </w:pPr>
      <w:r>
        <w:rPr>
          <w:rFonts w:hint="eastAsia" w:ascii="宋体" w:hAnsi="宋体" w:eastAsia="宋体" w:cs="宋体"/>
          <w:b w:val="0"/>
          <w:bCs w:val="0"/>
          <w:color w:val="auto"/>
          <w:sz w:val="28"/>
          <w:szCs w:val="28"/>
        </w:rPr>
        <w:t xml:space="preserve">3、电子镜整体均可以进行预真空高温高压灭菌</w:t>
      </w:r>
      <w:r>
        <w:rPr>
          <w:rFonts w:hint="eastAsia" w:ascii="宋体" w:hAnsi="宋体" w:cs="宋体"/>
          <w:b w:val="0"/>
          <w:bCs w:val="0"/>
          <w:color w:val="auto"/>
          <w:sz w:val="28"/>
          <w:szCs w:val="28"/>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8"/>
          <w:szCs w:val="28"/>
          <w:lang w:eastAsia="zh-CN"/>
        </w:rPr>
        <w:outlineLvl w:val="9"/>
      </w:pPr>
      <w:r>
        <w:rPr>
          <w:rFonts w:hint="eastAsia" w:ascii="宋体" w:hAnsi="宋体" w:eastAsia="宋体" w:cs="宋体"/>
          <w:b w:val="0"/>
          <w:bCs w:val="0"/>
          <w:color w:val="auto"/>
          <w:sz w:val="28"/>
          <w:szCs w:val="28"/>
        </w:rPr>
        <w:t xml:space="preserve">4、3D/2D旋转模式，具备180°自动翻转功能，支持自动水平校准，</w:t>
      </w:r>
      <w:r>
        <w:rPr>
          <w:rFonts w:hint="eastAsia" w:ascii="宋体" w:hAnsi="宋体" w:cs="宋体"/>
          <w:b w:val="0"/>
          <w:bCs w:val="0"/>
          <w:color w:val="auto"/>
          <w:sz w:val="28"/>
          <w:szCs w:val="28"/>
          <w:lang w:val="en-US" w:eastAsia="zh-CN"/>
        </w:rPr>
        <w:t xml:space="preserve">响应文件中</w:t>
      </w:r>
      <w:r>
        <w:rPr>
          <w:rFonts w:hint="eastAsia" w:ascii="宋体" w:hAnsi="宋体" w:eastAsia="宋体" w:cs="宋体"/>
          <w:b w:val="0"/>
          <w:bCs w:val="0"/>
          <w:color w:val="auto"/>
          <w:sz w:val="28"/>
          <w:szCs w:val="28"/>
        </w:rPr>
        <w:t xml:space="preserve">提供相关证明</w:t>
      </w:r>
      <w:r>
        <w:rPr>
          <w:rFonts w:hint="eastAsia" w:ascii="宋体" w:hAnsi="宋体" w:cs="宋体"/>
          <w:b w:val="0"/>
          <w:bCs w:val="0"/>
          <w:color w:val="auto"/>
          <w:sz w:val="28"/>
          <w:szCs w:val="28"/>
          <w:lang w:val="en-US" w:eastAsia="zh-CN"/>
        </w:rPr>
        <w:t xml:space="preserve">资料并加盖电子签章</w:t>
      </w:r>
      <w:r>
        <w:rPr>
          <w:rFonts w:hint="eastAsia" w:ascii="宋体" w:hAnsi="宋体" w:cs="宋体"/>
          <w:b w:val="0"/>
          <w:bCs w:val="0"/>
          <w:color w:val="auto"/>
          <w:sz w:val="28"/>
          <w:szCs w:val="28"/>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8"/>
          <w:szCs w:val="28"/>
          <w:lang w:eastAsia="zh-CN"/>
        </w:rPr>
        <w:outlineLvl w:val="9"/>
      </w:pPr>
      <w:r>
        <w:rPr>
          <w:rFonts w:hint="eastAsia" w:ascii="宋体" w:hAnsi="宋体" w:eastAsia="宋体" w:cs="宋体"/>
          <w:b w:val="0"/>
          <w:bCs w:val="0"/>
          <w:color w:val="auto"/>
          <w:sz w:val="28"/>
          <w:szCs w:val="28"/>
        </w:rPr>
        <w:t xml:space="preserve">5、不低于4种显影模式，</w:t>
      </w:r>
      <w:r>
        <w:rPr>
          <w:rFonts w:hint="eastAsia" w:ascii="宋体" w:hAnsi="宋体" w:cs="宋体"/>
          <w:b w:val="0"/>
          <w:bCs w:val="0"/>
          <w:color w:val="auto"/>
          <w:sz w:val="28"/>
          <w:szCs w:val="28"/>
          <w:lang w:val="en-US" w:eastAsia="zh-CN"/>
        </w:rPr>
        <w:t xml:space="preserve">响应文件中</w:t>
      </w:r>
      <w:r>
        <w:rPr>
          <w:rFonts w:hint="eastAsia" w:ascii="宋体" w:hAnsi="宋体" w:eastAsia="宋体" w:cs="宋体"/>
          <w:b w:val="0"/>
          <w:bCs w:val="0"/>
          <w:color w:val="auto"/>
          <w:sz w:val="28"/>
          <w:szCs w:val="28"/>
        </w:rPr>
        <w:t xml:space="preserve">提供相关证明</w:t>
      </w:r>
      <w:r>
        <w:rPr>
          <w:rFonts w:hint="eastAsia" w:ascii="宋体" w:hAnsi="宋体" w:cs="宋体"/>
          <w:b w:val="0"/>
          <w:bCs w:val="0"/>
          <w:color w:val="auto"/>
          <w:sz w:val="28"/>
          <w:szCs w:val="28"/>
          <w:lang w:val="en-US" w:eastAsia="zh-CN"/>
        </w:rPr>
        <w:t xml:space="preserve">资料并加盖电子签章</w:t>
      </w:r>
      <w:r>
        <w:rPr>
          <w:rFonts w:hint="eastAsia" w:ascii="宋体" w:hAnsi="宋体" w:cs="宋体"/>
          <w:b w:val="0"/>
          <w:bCs w:val="0"/>
          <w:color w:val="auto"/>
          <w:sz w:val="28"/>
          <w:szCs w:val="28"/>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8"/>
          <w:szCs w:val="28"/>
          <w:lang w:eastAsia="zh-CN"/>
        </w:rPr>
        <w:outlineLvl w:val="9"/>
      </w:pPr>
      <w:r>
        <w:rPr>
          <w:rFonts w:hint="eastAsia" w:ascii="宋体" w:hAnsi="宋体" w:eastAsia="宋体" w:cs="宋体"/>
          <w:b w:val="0"/>
          <w:bCs w:val="0"/>
          <w:color w:val="auto"/>
          <w:sz w:val="28"/>
          <w:szCs w:val="28"/>
        </w:rPr>
        <w:t xml:space="preserve">6、术野画面至少5级电子放大功能</w:t>
      </w:r>
      <w:r>
        <w:rPr>
          <w:rFonts w:hint="eastAsia" w:ascii="宋体" w:hAnsi="宋体" w:cs="宋体"/>
          <w:b w:val="0"/>
          <w:bCs w:val="0"/>
          <w:color w:val="auto"/>
          <w:sz w:val="28"/>
          <w:szCs w:val="28"/>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8"/>
          <w:szCs w:val="28"/>
          <w:lang w:eastAsia="zh-CN"/>
        </w:rPr>
        <w:outlineLvl w:val="9"/>
      </w:pPr>
      <w:r>
        <w:rPr>
          <w:rFonts w:hint="eastAsia" w:ascii="宋体" w:hAnsi="宋体" w:eastAsia="宋体" w:cs="宋体"/>
          <w:b w:val="0"/>
          <w:bCs w:val="0"/>
          <w:color w:val="auto"/>
          <w:sz w:val="28"/>
          <w:szCs w:val="28"/>
        </w:rPr>
        <w:t xml:space="preserve">7、具有防雾功能，有效防止镜面起雾</w:t>
      </w:r>
      <w:r>
        <w:rPr>
          <w:rFonts w:hint="eastAsia" w:ascii="宋体" w:hAnsi="宋体" w:cs="宋体"/>
          <w:b w:val="0"/>
          <w:bCs w:val="0"/>
          <w:color w:val="auto"/>
          <w:sz w:val="28"/>
          <w:szCs w:val="28"/>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8、重量不高于500g，可进行单手控制，方便术中操作，</w:t>
      </w:r>
      <w:r>
        <w:rPr>
          <w:rFonts w:hint="eastAsia" w:ascii="宋体" w:hAnsi="宋体" w:cs="宋体"/>
          <w:b w:val="0"/>
          <w:bCs w:val="0"/>
          <w:color w:val="auto"/>
          <w:sz w:val="28"/>
          <w:szCs w:val="28"/>
          <w:lang w:val="en-US" w:eastAsia="zh-CN"/>
        </w:rPr>
        <w:t xml:space="preserve">响应文件中</w:t>
      </w:r>
      <w:r>
        <w:rPr>
          <w:rFonts w:hint="eastAsia" w:ascii="宋体" w:hAnsi="宋体" w:eastAsia="宋体" w:cs="宋体"/>
          <w:b w:val="0"/>
          <w:bCs w:val="0"/>
          <w:color w:val="auto"/>
          <w:sz w:val="28"/>
          <w:szCs w:val="28"/>
        </w:rPr>
        <w:t xml:space="preserve">提供相关证明</w:t>
      </w:r>
      <w:r>
        <w:rPr>
          <w:rFonts w:hint="eastAsia" w:ascii="宋体" w:hAnsi="宋体" w:cs="宋体"/>
          <w:b w:val="0"/>
          <w:bCs w:val="0"/>
          <w:color w:val="auto"/>
          <w:sz w:val="28"/>
          <w:szCs w:val="28"/>
          <w:lang w:val="en-US" w:eastAsia="zh-CN"/>
        </w:rPr>
        <w:t xml:space="preserve">资料并加盖电子签章；</w:t>
      </w:r>
      <w:r/>
    </w:p>
    <w:p>
      <w:pPr>
        <w:keepLines w:val="0"/>
        <w:keepNext w:val="0"/>
        <w:pageBreakBefore w:val="0"/>
        <w:spacing w:line="360" w:lineRule="auto"/>
        <w:widowControl w:val="off"/>
        <w:rPr>
          <w:rFonts w:hint="eastAsia" w:ascii="宋体" w:hAnsi="宋体" w:eastAsia="宋体" w:cs="宋体"/>
          <w:b w:val="0"/>
          <w:bCs w:val="0"/>
          <w:color w:val="auto"/>
          <w:sz w:val="28"/>
          <w:szCs w:val="28"/>
          <w:lang w:eastAsia="zh-CN"/>
        </w:rPr>
        <w:outlineLvl w:val="9"/>
      </w:pPr>
      <w:r>
        <w:rPr>
          <w:rFonts w:hint="eastAsia" w:ascii="宋体" w:hAnsi="宋体" w:eastAsia="宋体" w:cs="宋体"/>
          <w:b w:val="0"/>
          <w:bCs w:val="0"/>
          <w:color w:val="auto"/>
          <w:sz w:val="28"/>
          <w:szCs w:val="28"/>
        </w:rPr>
        <w:t xml:space="preserve">9、免调焦设计，在立体视觉中全部景深范围内均清晰呈现</w:t>
      </w:r>
      <w:r>
        <w:rPr>
          <w:rFonts w:hint="eastAsia" w:ascii="宋体" w:hAnsi="宋体" w:cs="宋体"/>
          <w:b w:val="0"/>
          <w:bCs w:val="0"/>
          <w:color w:val="auto"/>
          <w:sz w:val="28"/>
          <w:szCs w:val="28"/>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8"/>
          <w:szCs w:val="28"/>
          <w:lang w:eastAsia="zh-CN"/>
        </w:rPr>
        <w:outlineLvl w:val="9"/>
      </w:pPr>
      <w:r>
        <w:rPr>
          <w:rFonts w:hint="eastAsia" w:ascii="宋体" w:hAnsi="宋体" w:eastAsia="宋体" w:cs="宋体"/>
          <w:b w:val="0"/>
          <w:bCs w:val="0"/>
          <w:color w:val="auto"/>
          <w:sz w:val="28"/>
          <w:szCs w:val="28"/>
        </w:rPr>
        <w:t xml:space="preserve">10、可实现通过摄像头按键控制气腹机、冷光源</w:t>
      </w:r>
      <w:r>
        <w:rPr>
          <w:rFonts w:hint="eastAsia" w:ascii="宋体" w:hAnsi="宋体" w:cs="宋体"/>
          <w:b w:val="0"/>
          <w:bCs w:val="0"/>
          <w:color w:val="auto"/>
          <w:sz w:val="28"/>
          <w:szCs w:val="28"/>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11、摄像头按键可设置不少于4种快捷键，可预设功能至少包括术野录像、拍照、打印、调节白平衡、荧光模式、荧光开关等</w:t>
      </w:r>
      <w:r>
        <w:rPr>
          <w:rFonts w:hint="eastAsia" w:ascii="宋体" w:hAnsi="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 </w:t>
      </w:r>
      <w:r/>
    </w:p>
    <w:p>
      <w:pPr>
        <w:keepLines w:val="0"/>
        <w:keepNext w:val="0"/>
        <w:pageBreakBefore w:val="0"/>
        <w:spacing w:line="360" w:lineRule="auto"/>
        <w:widowControl w:val="off"/>
        <w:rPr>
          <w:rFonts w:hint="eastAsia" w:ascii="宋体" w:hAnsi="宋体" w:eastAsia="宋体" w:cs="宋体"/>
          <w:b w:val="0"/>
          <w:bCs w:val="0"/>
          <w:color w:val="auto"/>
          <w:sz w:val="28"/>
          <w:szCs w:val="28"/>
          <w:lang w:eastAsia="zh-CN"/>
        </w:rPr>
        <w:outlineLvl w:val="9"/>
      </w:pPr>
      <w:r>
        <w:rPr>
          <w:rFonts w:hint="eastAsia" w:ascii="宋体" w:hAnsi="宋体" w:eastAsia="宋体" w:cs="宋体"/>
          <w:b w:val="0"/>
          <w:bCs w:val="0"/>
          <w:color w:val="auto"/>
          <w:sz w:val="28"/>
          <w:szCs w:val="28"/>
        </w:rPr>
        <w:t xml:space="preserve">12、电气安全：医用设备电气安全CF级别I类防护，可应用于心脏设备</w:t>
      </w:r>
      <w:r>
        <w:rPr>
          <w:rFonts w:hint="eastAsia" w:ascii="宋体" w:hAnsi="宋体" w:cs="宋体"/>
          <w:b w:val="0"/>
          <w:bCs w:val="0"/>
          <w:color w:val="auto"/>
          <w:sz w:val="28"/>
          <w:szCs w:val="28"/>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8"/>
          <w:szCs w:val="28"/>
          <w:lang w:eastAsia="zh-CN"/>
        </w:rPr>
        <w:outlineLvl w:val="9"/>
      </w:pPr>
      <w:r>
        <w:rPr>
          <w:rFonts w:hint="eastAsia" w:ascii="宋体" w:hAnsi="宋体" w:eastAsia="宋体" w:cs="宋体"/>
          <w:b w:val="0"/>
          <w:bCs w:val="0"/>
          <w:color w:val="auto"/>
          <w:sz w:val="28"/>
          <w:szCs w:val="28"/>
        </w:rPr>
        <w:t xml:space="preserve">13、要求匹配手术室现有腹腔镜主机</w:t>
      </w:r>
      <w:r>
        <w:rPr>
          <w:rFonts w:hint="eastAsia" w:ascii="宋体" w:hAnsi="宋体" w:cs="宋体"/>
          <w:b w:val="0"/>
          <w:bCs w:val="0"/>
          <w:color w:val="auto"/>
          <w:sz w:val="28"/>
          <w:szCs w:val="28"/>
          <w:lang w:eastAsia="zh-CN"/>
        </w:rPr>
        <w:t xml:space="preserve">。</w:t>
      </w:r>
      <w:r/>
    </w:p>
    <w:p>
      <w:pPr>
        <w:keepLines w:val="0"/>
        <w:keepNext w:val="0"/>
        <w:pageBreakBefore w:val="0"/>
        <w:spacing w:line="360" w:lineRule="auto"/>
        <w:widowControl w:val="off"/>
        <w:rPr>
          <w:rStyle w:val="1008"/>
          <w:rFonts w:hint="eastAsia" w:ascii="宋体" w:hAnsi="宋体" w:eastAsia="宋体" w:cs="宋体"/>
          <w:b/>
          <w:bCs/>
          <w:color w:val="auto"/>
          <w:sz w:val="28"/>
          <w:szCs w:val="28"/>
        </w:rPr>
      </w:pPr>
      <w:r>
        <w:rPr>
          <w:rStyle w:val="1008"/>
          <w:rFonts w:hint="eastAsia" w:ascii="宋体" w:hAnsi="宋体" w:cs="宋体"/>
          <w:b/>
          <w:bCs/>
          <w:color w:val="auto"/>
          <w:sz w:val="28"/>
          <w:szCs w:val="28"/>
          <w:lang w:val="en-US"/>
        </w:rPr>
        <w:t xml:space="preserve">三</w:t>
      </w:r>
      <w:r>
        <w:rPr>
          <w:rStyle w:val="1008"/>
          <w:rFonts w:hint="eastAsia" w:ascii="宋体" w:hAnsi="宋体" w:eastAsia="宋体" w:cs="宋体"/>
          <w:b/>
          <w:bCs/>
          <w:color w:val="auto"/>
          <w:sz w:val="28"/>
          <w:szCs w:val="28"/>
        </w:rPr>
        <w:t xml:space="preserve">、项目实施要求</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1、供应商所投货物必须为原厂原装、全新的、原包装未拆封的、符合中华人民共和国强制性技术标准的产品。同时采购人有权要求供应商对产品的合法供货渠道进行说明，经核实如供应商提供非法渠道的产品，视为欺诈，为维护采购人合法权益，供应商要承担商品价值双倍的赔偿；同时采购人有权依据现行的国家法律法规追究其他责任，并连带追究所投产品生产企业的责任。</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b/>
          <w:bCs/>
          <w:color w:val="auto"/>
          <w:sz w:val="28"/>
          <w:szCs w:val="28"/>
        </w:rPr>
        <w:t xml:space="preserve">2、交货及安装期限：中标人须在合同签订后，在接到采购人供货通知之日起</w:t>
      </w:r>
      <w:r>
        <w:rPr>
          <w:rStyle w:val="1008"/>
          <w:rFonts w:hint="eastAsia" w:ascii="宋体" w:hAnsi="宋体" w:eastAsia="宋体" w:cs="宋体"/>
          <w:b/>
          <w:bCs/>
          <w:color w:val="auto"/>
          <w:sz w:val="28"/>
          <w:szCs w:val="28"/>
          <w:lang w:val="en-US"/>
        </w:rPr>
        <w:t xml:space="preserve">60</w:t>
      </w:r>
      <w:r>
        <w:rPr>
          <w:rStyle w:val="1008"/>
          <w:rFonts w:hint="eastAsia" w:ascii="宋体" w:hAnsi="宋体" w:eastAsia="宋体" w:cs="宋体"/>
          <w:b/>
          <w:bCs/>
          <w:color w:val="auto"/>
          <w:sz w:val="28"/>
          <w:szCs w:val="28"/>
        </w:rPr>
        <w:t xml:space="preserve">日内完成供货及安装（地址为采购人指定地点）。</w:t>
      </w:r>
      <w:r>
        <w:rPr>
          <w:rStyle w:val="1008"/>
          <w:rFonts w:hint="eastAsia" w:ascii="宋体" w:hAnsi="宋体" w:eastAsia="宋体" w:cs="宋体"/>
          <w:color w:val="auto"/>
          <w:sz w:val="28"/>
          <w:szCs w:val="28"/>
        </w:rPr>
        <w:t xml:space="preserve">设备送到项目实</w:t>
      </w:r>
      <w:r>
        <w:rPr>
          <w:rStyle w:val="1008"/>
          <w:rFonts w:hint="eastAsia" w:ascii="宋体" w:hAnsi="宋体" w:eastAsia="宋体" w:cs="宋体"/>
          <w:color w:val="auto"/>
          <w:sz w:val="28"/>
          <w:szCs w:val="28"/>
        </w:rPr>
        <w:t xml:space="preserve">施现场后，中标人与采购人一起按合同设备清单依合同标准进行初步验收。中标人不得故意隐瞒产品瑕疵，提供水货、返修、冒牌产品等存在问题的货物。采购人对设备验收合格后，双方共同签署设备验收合格证明。验收中发现设备达不到验收标准或合同规定的性能指标，或货物有明显损坏，中标人必须更换，并且赔偿由此给采购人造成的损失。初步验收合格证明只作合同货物清单数量、品牌型号、参数符合性证明。验收合格后中标人负责完成指定地点的搬运、安装以及调试。项目实施过程中需要进行水电等改造的必须获得使用人同意。实施过程中须依据相关规范进行安装。</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3、最终验收中发现设备达不到验收标准或合同规定的性能指标，中标人必须更换，并且赔偿由此给采购人造成的损失。要求设备安装时，由授权安装人员到场持证安装，安装所需设备及费用由中标人负责。</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4、中标人有责任检查安装现场是否符合产品安装条件。中标人须提供所有货物安装连接所必须的配件及辅材。</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5、安装调试工作完成后，进行后期处理。中标人应提供咨询与全面技术支持，及时将其发现并掌握的有关设备的操作、故障检测、故障排除方法及一些新的技术发展通知采购人。</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6、供应商所投设备的安装附件及零部件必须是厂家原装配置。</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7、中标人应服从采购人的管理，保证产品及人身安全，只能在项目实施现场操作，不得进入采购人其他场所，不得损坏采购人财物，如有损失由中标人照价赔偿。中标人施工时应采取必要的安全措施，对安装施工安全及质量全面负责，如有意外造成安全、质量事故，中标人承担一切经济法律责任。</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8、供应商应保证所提供设备涉及到的知识产权和所提供的软件、技术资料是合法取得，并享有完整的知识产权，不会因为采购人的使用而被责令停止使用、追偿或要求赔偿损失，如出现此情况，一切经济和法律责任均由供应商承担。</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9、包装、标志、运输和贮存</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（1）产品出厂时应按生产许可证编号、类别、规格、等级分别包装时应保证产品免受磕碰、压伤、划伤和污损。对包装有特殊要求时，可由供需双方商定。</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（2）产品包装箱应印有或贴有清晰且不易脱落的标志，用中注明生产厂名、厂址、商标、执行标准号、生产许可证编号、产品名称、规格、等级及数量、涂饰方式、批次号等标志。</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（3）产品在运输和贮存过程中应平整堆放，防止污损、潮湿、雨淋、防水、防火、防虫蛀。</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10、供应商应列出详细项目安装调试方案，包括人员姓名、工作经验和在本项目中的职责分工以及项目管理方法、项目实施管理策略、项目进度控制、项目应急措施等。供应商在中标后，应允许采购人的工作人员及运维人员自实施工作开始即参与本项目的详细设计、测试、安装调试等工作并在实施方案中提出协同工作计划。</w:t>
      </w:r>
      <w:r/>
    </w:p>
    <w:p>
      <w:pPr>
        <w:keepLines w:val="0"/>
        <w:keepNext w:val="0"/>
        <w:pageBreakBefore w:val="0"/>
        <w:spacing w:line="360" w:lineRule="auto"/>
        <w:widowControl w:val="off"/>
        <w:rPr>
          <w:rStyle w:val="1008"/>
          <w:rFonts w:hint="eastAsia" w:ascii="宋体" w:hAnsi="宋体" w:eastAsia="宋体" w:cs="宋体"/>
          <w:b/>
          <w:bCs/>
          <w:color w:val="auto"/>
          <w:sz w:val="28"/>
          <w:szCs w:val="28"/>
        </w:rPr>
      </w:pPr>
      <w:r>
        <w:rPr>
          <w:rStyle w:val="1008"/>
          <w:rFonts w:hint="eastAsia" w:ascii="宋体" w:hAnsi="宋体" w:cs="宋体"/>
          <w:b/>
          <w:bCs/>
          <w:color w:val="auto"/>
          <w:sz w:val="28"/>
          <w:szCs w:val="28"/>
          <w:lang w:val="en-US"/>
        </w:rPr>
        <w:t xml:space="preserve">四</w:t>
      </w:r>
      <w:r>
        <w:rPr>
          <w:rStyle w:val="1008"/>
          <w:rFonts w:hint="eastAsia" w:ascii="宋体" w:hAnsi="宋体" w:eastAsia="宋体" w:cs="宋体"/>
          <w:b/>
          <w:bCs/>
          <w:color w:val="auto"/>
          <w:sz w:val="28"/>
          <w:szCs w:val="28"/>
        </w:rPr>
        <w:t xml:space="preserve">、项目验收标准和程序</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项目验收标准。以供应商的响应文件和供应商的澄清、说明或者更正为验收标准；供应商的响应文件和供应商的澄清、说明或者更正不明确的，以《采购文件》相关要求为验收标准；供应商的响应文件和供应商的澄清、说明或者更正和《采购文件》相关要求都不明确的，按国家相关标准；以上都不明确的，以通常标准为准。</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3、验收程序要求：验收时，采购人可邀请第三方机构参与验收，并可进行破坏性取样。经检测不符合单一来源采购文件要求的，由中标人承担检测费用，已安装的部分中标人应无条件拆除退场并承担一切损失，给采购人带来相关损失由中标人赔偿。</w:t>
      </w:r>
      <w:r/>
    </w:p>
    <w:p>
      <w:pPr>
        <w:keepLines w:val="0"/>
        <w:keepNext w:val="0"/>
        <w:pageBreakBefore w:val="0"/>
        <w:spacing w:line="360" w:lineRule="auto"/>
        <w:widowControl w:val="off"/>
        <w:rPr>
          <w:rStyle w:val="1008"/>
          <w:rFonts w:hint="eastAsia" w:ascii="宋体" w:hAnsi="宋体" w:eastAsia="宋体" w:cs="宋体"/>
          <w:b/>
          <w:bCs/>
          <w:color w:val="auto"/>
          <w:sz w:val="28"/>
          <w:szCs w:val="28"/>
        </w:rPr>
      </w:pPr>
      <w:r>
        <w:rPr>
          <w:rStyle w:val="1008"/>
          <w:rFonts w:hint="eastAsia" w:ascii="宋体" w:hAnsi="宋体" w:cs="宋体"/>
          <w:b/>
          <w:bCs/>
          <w:color w:val="auto"/>
          <w:sz w:val="28"/>
          <w:szCs w:val="28"/>
          <w:lang w:val="en-US"/>
        </w:rPr>
        <w:t xml:space="preserve">五</w:t>
      </w:r>
      <w:r>
        <w:rPr>
          <w:rStyle w:val="1008"/>
          <w:rFonts w:hint="eastAsia" w:ascii="宋体" w:hAnsi="宋体" w:eastAsia="宋体" w:cs="宋体"/>
          <w:b/>
          <w:bCs/>
          <w:color w:val="auto"/>
          <w:sz w:val="28"/>
          <w:szCs w:val="28"/>
        </w:rPr>
        <w:t xml:space="preserve">、售后服务及要求</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b/>
          <w:bCs/>
          <w:color w:val="auto"/>
          <w:sz w:val="28"/>
          <w:szCs w:val="28"/>
        </w:rPr>
        <w:t xml:space="preserve">1、免费质量保修期（全保）自设备安装调试合格后不少于3年，提供原厂免费售后服务；质保期外免收维修费，仅收维修配件费；每年厂家工程师免费上门巡回保养设备至少2次，回访设备使用情况及解决一些实际应用中的问题。</w:t>
      </w:r>
      <w:r>
        <w:rPr>
          <w:rStyle w:val="1008"/>
          <w:rFonts w:hint="eastAsia" w:ascii="宋体" w:hAnsi="宋体" w:eastAsia="宋体" w:cs="宋体"/>
          <w:color w:val="auto"/>
          <w:sz w:val="28"/>
          <w:szCs w:val="28"/>
        </w:rPr>
        <w:t xml:space="preserve">在设备的设计使用寿命期内，保证采购人更换到原厂正宗的零部件，确保设备的正常使用。</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2、在货物到达采购人处后，中标人应在7天内派工程技术人员到达现场，在采购人技术人员在场的情况下开箱清点货物，组织安装、调试并承担由此发生一切费用。</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3、安排专业工程师到用户现场进行免费安装、调试，设备安装现场进行专场培训，直至采购人熟练操作。</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4、接到设备故障报修后，维修人员2小时内响应，24小时内到现场维修。</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5、中标人须向采购人提供操作手册，维修手册(包括详细的维修技术资料，维修线路图，软件等)各一套。</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6、培训要求（费用包含在投标报价中）</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（1）中标人须根据设备特点及技术要求对采购人的设备使用人员进行培训。</w:t>
      </w:r>
      <w:r/>
    </w:p>
    <w:p>
      <w:pPr>
        <w:keepLines w:val="0"/>
        <w:keepNext w:val="0"/>
        <w:pageBreakBefore w:val="0"/>
        <w:spacing w:line="360" w:lineRule="auto"/>
        <w:widowControl w:val="off"/>
        <w:rPr>
          <w:rStyle w:val="1008"/>
          <w:rFonts w:hint="eastAsia" w:ascii="宋体" w:hAnsi="宋体" w:eastAsia="宋体" w:cs="宋体"/>
          <w:color w:val="auto"/>
          <w:sz w:val="28"/>
          <w:szCs w:val="28"/>
        </w:rPr>
      </w:pPr>
      <w:r>
        <w:rPr>
          <w:rStyle w:val="1008"/>
          <w:rFonts w:hint="eastAsia" w:ascii="宋体" w:hAnsi="宋体" w:eastAsia="宋体" w:cs="宋体"/>
          <w:color w:val="auto"/>
          <w:sz w:val="28"/>
          <w:szCs w:val="28"/>
        </w:rPr>
        <w:t xml:space="preserve">（2）培训时间：≥10小时。</w:t>
      </w:r>
      <w:r/>
    </w:p>
    <w:p>
      <w:pPr>
        <w:keepLines w:val="0"/>
        <w:keepNext w:val="0"/>
        <w:pageBreakBefore w:val="0"/>
        <w:spacing w:line="360" w:lineRule="auto"/>
        <w:widowControl w:val="off"/>
        <w:rPr>
          <w:rStyle w:val="1008"/>
          <w:rFonts w:hint="eastAsia" w:ascii="宋体" w:hAnsi="宋体" w:eastAsia="宋体" w:cs="宋体"/>
          <w:b/>
          <w:bCs/>
          <w:color w:val="auto"/>
          <w:sz w:val="28"/>
          <w:szCs w:val="28"/>
        </w:rPr>
      </w:pPr>
      <w:r>
        <w:rPr>
          <w:rStyle w:val="1008"/>
          <w:rFonts w:hint="eastAsia" w:ascii="宋体" w:hAnsi="宋体" w:eastAsia="宋体" w:cs="宋体"/>
          <w:color w:val="auto"/>
          <w:sz w:val="28"/>
          <w:szCs w:val="28"/>
        </w:rPr>
        <w:t xml:space="preserve">（3）培训内容：培训内容包括设备的基本结构、性能、主要部件的构造及处理，仪器的操作（含软件的使用）、日常维护和保养、常见故障的排除、紧急情况的处理，直至使用人员能够熟练掌握培训内容。</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Style w:val="1008"/>
          <w:rFonts w:hint="eastAsia" w:ascii="宋体" w:hAnsi="宋体" w:cs="宋体"/>
          <w:b/>
          <w:bCs/>
          <w:color w:val="auto"/>
          <w:sz w:val="28"/>
          <w:szCs w:val="28"/>
          <w:lang w:val="en-US"/>
        </w:rPr>
        <w:t xml:space="preserve">六</w:t>
      </w:r>
      <w:r>
        <w:rPr>
          <w:rStyle w:val="1008"/>
          <w:rFonts w:hint="eastAsia" w:ascii="宋体" w:hAnsi="宋体" w:eastAsia="宋体" w:cs="宋体"/>
          <w:b/>
          <w:bCs/>
          <w:color w:val="auto"/>
          <w:sz w:val="28"/>
          <w:szCs w:val="28"/>
        </w:rPr>
        <w:t xml:space="preserve">、</w:t>
      </w:r>
      <w:r>
        <w:rPr>
          <w:rFonts w:hint="eastAsia" w:ascii="宋体" w:hAnsi="宋体" w:eastAsia="宋体" w:cs="宋体"/>
          <w:b/>
          <w:color w:val="auto"/>
          <w:sz w:val="28"/>
          <w:szCs w:val="28"/>
        </w:rPr>
        <w:t xml:space="preserve">其他要求见</w:t>
      </w:r>
      <w:r>
        <w:rPr>
          <w:rFonts w:hint="eastAsia" w:ascii="宋体" w:hAnsi="宋体" w:eastAsia="宋体" w:cs="宋体"/>
          <w:b/>
          <w:color w:val="auto"/>
          <w:sz w:val="28"/>
          <w:szCs w:val="28"/>
          <w:lang w:val="en-US" w:eastAsia="zh-CN"/>
        </w:rPr>
        <w:t xml:space="preserve">单一来源采购</w:t>
      </w:r>
      <w:r>
        <w:rPr>
          <w:rFonts w:hint="eastAsia" w:ascii="宋体" w:hAnsi="宋体" w:eastAsia="宋体" w:cs="宋体"/>
          <w:b/>
          <w:color w:val="auto"/>
          <w:sz w:val="28"/>
          <w:szCs w:val="28"/>
        </w:rPr>
        <w:t xml:space="preserve">文件第三部分</w:t>
      </w: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rPr>
        <w:t xml:space="preserve">拟定的合同条款</w:t>
      </w:r>
      <w:r>
        <w:rPr>
          <w:rFonts w:hint="eastAsia" w:ascii="宋体" w:hAnsi="宋体" w:eastAsia="宋体" w:cs="宋体"/>
          <w:b/>
          <w:color w:val="auto"/>
          <w:sz w:val="28"/>
          <w:szCs w:val="28"/>
          <w:lang w:eastAsia="zh-CN"/>
        </w:rPr>
        <w:t xml:space="preserve">》</w:t>
      </w:r>
      <w:r/>
    </w:p>
    <w:p>
      <w:pPr>
        <w:jc w:val="center"/>
        <w:keepLines w:val="0"/>
        <w:keepNext w:val="0"/>
        <w:pageBreakBefore/>
        <w:spacing w:before="120" w:after="120" w:line="360" w:lineRule="auto"/>
        <w:widowControl w:val="off"/>
        <w:rPr>
          <w:rFonts w:hint="eastAsia" w:ascii="宋体" w:hAnsi="宋体" w:eastAsia="宋体" w:cs="宋体"/>
          <w:b/>
          <w:bCs w:val="0"/>
          <w:color w:val="auto"/>
          <w:sz w:val="28"/>
          <w:szCs w:val="28"/>
        </w:rPr>
      </w:pPr>
      <w:r>
        <w:rPr>
          <w:rFonts w:hint="eastAsia" w:ascii="宋体" w:hAnsi="宋体" w:eastAsia="宋体" w:cs="宋体"/>
          <w:b/>
          <w:bCs w:val="0"/>
          <w:color w:val="auto"/>
          <w:sz w:val="32"/>
          <w:szCs w:val="32"/>
        </w:rPr>
        <w:t xml:space="preserve">第五部分  响应性文件格式</w:t>
      </w:r>
      <w:r/>
    </w:p>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b/>
          <w:color w:val="auto"/>
          <w:sz w:val="28"/>
          <w:szCs w:val="28"/>
        </w:rPr>
        <w:t xml:space="preserve">1、承诺书</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Lines w:val="0"/>
        <w:keepNext w:val="0"/>
        <w:pageBreakBefore w:val="0"/>
        <w:spacing w:line="288"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致：</w:t>
      </w:r>
      <w:r>
        <w:rPr>
          <w:rFonts w:hint="eastAsia" w:ascii="宋体" w:hAnsi="宋体" w:cs="宋体"/>
          <w:color w:val="auto"/>
          <w:sz w:val="28"/>
          <w:szCs w:val="28"/>
          <w:u w:val="single"/>
          <w:lang w:eastAsia="zh-CN"/>
        </w:rPr>
        <w:t xml:space="preserve">徐州医科大学附属医院</w:t>
      </w:r>
      <w:r>
        <w:rPr>
          <w:rFonts w:hint="eastAsia" w:ascii="宋体" w:hAnsi="宋体" w:eastAsia="宋体" w:cs="宋体"/>
          <w:color w:val="auto"/>
          <w:sz w:val="28"/>
          <w:szCs w:val="28"/>
        </w:rPr>
        <w:t xml:space="preserve">：</w:t>
      </w:r>
      <w:r/>
    </w:p>
    <w:p>
      <w:pPr>
        <w:ind w:firstLine="560"/>
        <w:keepLines w:val="0"/>
        <w:keepNext w:val="0"/>
        <w:pageBreakBefore w:val="0"/>
        <w:spacing w:line="288"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根据贵方《采购文件》（项目编号：</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号）要求，本谈判报价供应商正式提交以下首次响应文件。</w:t>
      </w:r>
      <w:r/>
    </w:p>
    <w:p>
      <w:pPr>
        <w:ind w:firstLine="560"/>
        <w:keepLines w:val="0"/>
        <w:keepNext w:val="0"/>
        <w:pageBreakBefore w:val="0"/>
        <w:spacing w:line="288"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7" name="直接连接符 1"/>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flip:y;visibility:visible;" from="147.0pt,1.3pt" to="147.0pt,2.6pt" filled="f" strokecolor="#000000"/>
            </w:pict>
          </mc:Fallback>
        </mc:AlternateContent>
      </w:r>
      <w:r>
        <w:rPr>
          <w:rFonts w:hint="eastAsia" w:ascii="宋体" w:hAnsi="宋体" w:eastAsia="宋体" w:cs="宋体"/>
          <w:color w:val="auto"/>
          <w:sz w:val="28"/>
          <w:szCs w:val="28"/>
        </w:rPr>
        <w:t xml:space="preserve">（1）承诺书； </w:t>
      </w:r>
      <w:r/>
    </w:p>
    <w:p>
      <w:pPr>
        <w:ind w:firstLine="560"/>
        <w:keepLines w:val="0"/>
        <w:keepNext w:val="0"/>
        <w:pageBreakBefore w:val="0"/>
        <w:spacing w:line="288"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（2）谈判报价表； </w:t>
      </w:r>
      <w:r/>
    </w:p>
    <w:p>
      <w:pPr>
        <w:ind w:firstLine="560"/>
        <w:keepLines w:val="0"/>
        <w:keepNext w:val="0"/>
        <w:pageBreakBefore w:val="0"/>
        <w:spacing w:line="288"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（3）偏离表；</w:t>
      </w:r>
      <w:r/>
    </w:p>
    <w:p>
      <w:pPr>
        <w:ind w:firstLine="560"/>
        <w:keepLines w:val="0"/>
        <w:keepNext w:val="0"/>
        <w:pageBreakBefore w:val="0"/>
        <w:spacing w:line="288"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（4）采购文件要求提供的其他报价文件。</w:t>
      </w:r>
      <w:r/>
    </w:p>
    <w:p>
      <w:pPr>
        <w:ind w:firstLine="560"/>
        <w:keepLines w:val="0"/>
        <w:keepNext w:val="0"/>
        <w:pageBreakBefore w:val="0"/>
        <w:spacing w:line="288"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我单位符合采购文件的规定，符合本项目供应商资格要求。</w:t>
      </w:r>
      <w:r/>
    </w:p>
    <w:p>
      <w:pPr>
        <w:ind w:firstLine="560"/>
        <w:keepLines w:val="0"/>
        <w:keepNext w:val="0"/>
        <w:pageBreakBefore w:val="0"/>
        <w:spacing w:line="288"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谈判报价供应商兹宣布同意如下: </w:t>
      </w:r>
      <w:r/>
    </w:p>
    <w:p>
      <w:pPr>
        <w:ind w:firstLine="560"/>
        <w:keepLines w:val="0"/>
        <w:keepNext w:val="0"/>
        <w:pageBreakBefore w:val="0"/>
        <w:spacing w:line="288"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8"/>
          <w:szCs w:val="28"/>
        </w:rPr>
        <w:t xml:space="preserve">一、完全承担根据《采购文件》规定完成合同的责任和义务（如有偏离，将全部填写在偏离表中）。</w:t>
      </w:r>
      <w:r/>
    </w:p>
    <w:p>
      <w:pPr>
        <w:ind w:firstLine="560"/>
        <w:keepLines w:val="0"/>
        <w:keepNext w:val="0"/>
        <w:pageBreakBefore w:val="0"/>
        <w:spacing w:line="288"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8"/>
          <w:szCs w:val="28"/>
        </w:rPr>
        <w:t xml:space="preserve">二、保证所提供的响应文件及所有材料的真实、合法、有效，并对其负责。</w:t>
      </w:r>
      <w:r/>
    </w:p>
    <w:p>
      <w:pPr>
        <w:ind w:firstLine="560"/>
        <w:keepLines w:val="0"/>
        <w:keepNext w:val="0"/>
        <w:pageBreakBefore w:val="0"/>
        <w:spacing w:line="288"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三、已详细审核《采购文件》，包括书面的澄清（修改）通知书（如果有的话），本谈判报价供应商完全理解并同意放弃对这方面不明及误解的权利。</w:t>
      </w:r>
      <w:r/>
    </w:p>
    <w:p>
      <w:pPr>
        <w:ind w:firstLine="560"/>
        <w:keepLines w:val="0"/>
        <w:keepNext w:val="0"/>
        <w:pageBreakBefore w:val="0"/>
        <w:spacing w:line="288"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四、所供货物</w:t>
      </w:r>
      <w:r>
        <w:rPr>
          <w:rFonts w:hint="eastAsia" w:ascii="宋体" w:hAnsi="宋体" w:eastAsia="宋体" w:cs="宋体"/>
          <w:color w:val="auto"/>
          <w:sz w:val="28"/>
          <w:szCs w:val="28"/>
          <w:lang w:eastAsia="zh-CN"/>
        </w:rPr>
        <w:t xml:space="preserve">或服务</w:t>
      </w:r>
      <w:r>
        <w:rPr>
          <w:rFonts w:hint="eastAsia" w:ascii="宋体" w:hAnsi="宋体" w:eastAsia="宋体" w:cs="宋体"/>
          <w:color w:val="auto"/>
          <w:sz w:val="28"/>
          <w:szCs w:val="28"/>
        </w:rPr>
        <w:t xml:space="preserve">保证符合国家有关产品质量、性能和安全标准，无权利瑕疵。</w:t>
      </w:r>
      <w:r/>
    </w:p>
    <w:p>
      <w:pPr>
        <w:ind w:firstLine="560"/>
        <w:keepLines w:val="0"/>
        <w:keepNext w:val="0"/>
        <w:pageBreakBefore w:val="0"/>
        <w:spacing w:line="288"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五、谈判报价有效期为不少于90日。</w:t>
      </w:r>
      <w:r/>
    </w:p>
    <w:p>
      <w:pPr>
        <w:ind w:firstLine="560"/>
        <w:keepLines w:val="0"/>
        <w:keepNext w:val="0"/>
        <w:pageBreakBefore w:val="0"/>
        <w:spacing w:line="288"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六、同意向贵方提供贵方可能要求的与本次谈判采购有关的任何证据或资料。</w:t>
      </w:r>
      <w:r/>
    </w:p>
    <w:p>
      <w:pPr>
        <w:ind w:firstLine="560"/>
        <w:keepLines w:val="0"/>
        <w:keepNext w:val="0"/>
        <w:pageBreakBefore w:val="0"/>
        <w:spacing w:line="288"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七、完全理解贵方不一定要接受最低的报价或收到的任何报价。</w:t>
      </w:r>
      <w:r/>
    </w:p>
    <w:p>
      <w:pPr>
        <w:ind w:firstLine="2800"/>
        <w:jc w:val="both"/>
        <w:keepLines w:val="0"/>
        <w:keepNext w:val="0"/>
        <w:pageBreakBefore w:val="0"/>
        <w:spacing w:line="288"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r>
      <w:r/>
    </w:p>
    <w:p>
      <w:pPr>
        <w:ind w:firstLine="2800"/>
        <w:jc w:val="both"/>
        <w:keepLines w:val="0"/>
        <w:keepNext w:val="0"/>
        <w:pageBreakBefore w:val="0"/>
        <w:spacing w:line="360"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谈判报价供应商（</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w:t>
      </w:r>
      <w:r/>
    </w:p>
    <w:p>
      <w:pPr>
        <w:ind w:firstLine="2800"/>
        <w:keepLines w:val="0"/>
        <w:keepNext w:val="0"/>
        <w:pageBreakBefore w:val="0"/>
        <w:spacing w:line="360"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联系电话：</w:t>
      </w:r>
      <w:r/>
    </w:p>
    <w:p>
      <w:pPr>
        <w:ind w:firstLine="2800"/>
        <w:keepLines w:val="0"/>
        <w:keepNext w:val="0"/>
        <w:pageBreakBefore w:val="0"/>
        <w:spacing w:line="360"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lang w:val="en-US" w:eastAsia="zh-CN"/>
        </w:rPr>
        <w:t xml:space="preserve">日期：</w:t>
      </w:r>
      <w:r>
        <w:rPr>
          <w:rFonts w:hint="eastAsia" w:ascii="宋体" w:hAnsi="宋体" w:cs="宋体"/>
          <w:color w:val="auto"/>
          <w:sz w:val="28"/>
          <w:szCs w:val="28"/>
          <w:lang w:val="en-US" w:eastAsia="zh-CN"/>
        </w:rPr>
        <w:t xml:space="preserve">2026</w:t>
      </w:r>
      <w:r>
        <w:rPr>
          <w:rFonts w:hint="eastAsia" w:ascii="宋体" w:hAnsi="宋体" w:eastAsia="宋体" w:cs="宋体"/>
          <w:color w:val="auto"/>
          <w:sz w:val="28"/>
          <w:szCs w:val="28"/>
        </w:rPr>
        <w:t xml:space="preserve">年  月  日</w:t>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br w:type="page" w:clear="all"/>
      </w:r>
      <w:r>
        <w:rPr>
          <w:rFonts w:hint="eastAsia" w:ascii="宋体" w:hAnsi="宋体" w:eastAsia="宋体" w:cs="宋体"/>
          <w:b/>
          <w:color w:val="auto"/>
          <w:sz w:val="32"/>
          <w:szCs w:val="32"/>
        </w:rPr>
        <w:t xml:space="preserve">2、</w:t>
      </w:r>
      <w:r>
        <w:rPr>
          <w:rFonts w:hint="eastAsia" w:ascii="宋体" w:hAnsi="宋体" w:eastAsia="宋体" w:cs="宋体"/>
          <w:b/>
          <w:bCs/>
          <w:color w:val="auto"/>
          <w:sz w:val="32"/>
          <w:szCs w:val="32"/>
        </w:rPr>
        <w:t xml:space="preserve">授权委托书及法定代表人身份证明书格式</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jc w:val="center"/>
        <w:spacing w:line="479" w:lineRule="atLeast"/>
        <w:rPr>
          <w:rFonts w:hint="eastAsia" w:ascii="宋体" w:hAnsi="宋体" w:eastAsia="宋体" w:cs="宋体"/>
          <w:b/>
          <w:bCs/>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rPr>
        <w:t xml:space="preserve">（一）授权委托书</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委托人：</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地址：</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法定代表人（负责人）：               职务：</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统一社会信用代码：</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受托人：        性别：男（女）</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年龄：  岁      民族：  族</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职务：</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身份证号：</w:t>
      </w:r>
      <w:r/>
    </w:p>
    <w:p>
      <w:pPr>
        <w:ind w:firstLine="600"/>
        <w:spacing w:line="47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兹委托（</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）全权代表我企业（公司）参与（</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）项目（项目编号：</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）的招、投标活动及签订合同。（</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）以我企业（公司）名义所为的法律行为及签署的文件，我企业（公司）均予以认可。有关法律责任均由我企业（公司）承担。（</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）无转委托权。</w:t>
      </w:r>
      <w:r/>
    </w:p>
    <w:p>
      <w:pPr>
        <w:ind w:firstLine="600"/>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委托期限自</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年</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月</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日起至</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年</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月</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日止。</w:t>
      </w:r>
      <w:r/>
    </w:p>
    <w:p>
      <w:pPr>
        <w:ind w:firstLine="630"/>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特此授权委托。</w:t>
      </w:r>
      <w:r/>
    </w:p>
    <w:p>
      <w:pPr>
        <w:ind w:firstLine="600"/>
        <w:spacing w:line="47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r>
      <w:r/>
    </w:p>
    <w:p>
      <w:pPr>
        <w:ind w:firstLine="600"/>
        <w:spacing w:line="479" w:lineRule="atLeast"/>
        <w:rPr>
          <w:rFonts w:hint="eastAsia" w:ascii="宋体" w:hAnsi="宋体" w:eastAsia="宋体" w:cs="宋体"/>
          <w:b/>
          <w:bCs/>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rPr>
        <w:t xml:space="preserve">委托人（电子签章）：</w:t>
      </w:r>
      <w:r/>
    </w:p>
    <w:p>
      <w:pPr>
        <w:ind w:firstLine="600"/>
        <w:spacing w:line="47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r>
      <w:r/>
    </w:p>
    <w:p>
      <w:pPr>
        <w:ind w:firstLine="600"/>
        <w:spacing w:line="479" w:lineRule="atLeast"/>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rPr>
        <w:t xml:space="preserve">法定代表人（负责人）（签字或盖章）： </w:t>
      </w:r>
      <w:r/>
    </w:p>
    <w:p>
      <w:pPr>
        <w:ind w:firstLine="600"/>
        <w:spacing w:line="479" w:lineRule="atLeast"/>
        <w:rPr>
          <w:rFonts w:hint="eastAsia" w:ascii="宋体" w:hAnsi="宋体" w:eastAsia="宋体" w:cs="宋体"/>
          <w:b/>
          <w:bCs/>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rPr>
      </w:r>
      <w:r/>
    </w:p>
    <w:p>
      <w:pPr>
        <w:ind w:firstLine="600"/>
        <w:spacing w:line="479" w:lineRule="atLeast"/>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rPr>
        <w:t xml:space="preserve">受托人（签字或盖章）：</w:t>
      </w:r>
      <w:r/>
    </w:p>
    <w:p>
      <w:pPr>
        <w:ind w:firstLine="600"/>
        <w:spacing w:line="47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r>
      <w:r/>
    </w:p>
    <w:p>
      <w:pPr>
        <w:pStyle w:val="803"/>
        <w:ind w:left="0" w:firstLine="602"/>
        <w:rPr>
          <w:rFonts w:hint="eastAsia" w:ascii="宋体" w:hAnsi="宋体" w:eastAsia="宋体" w:cs="宋体"/>
          <w:color w:val="auto"/>
          <w:sz w:val="30"/>
        </w:rPr>
      </w:pPr>
      <w:r>
        <w:rPr>
          <w:rFonts w:hint="eastAsia" w:ascii="宋体" w:hAnsi="宋体" w:eastAsia="宋体" w:cs="宋体"/>
          <w:b/>
          <w:bCs/>
          <w:color w:val="auto"/>
          <w:sz w:val="30"/>
        </w:rPr>
        <w:t xml:space="preserve">受托人联系方式：邮箱：</w:t>
      </w:r>
      <w:r/>
    </w:p>
    <w:p>
      <w:pPr>
        <w:ind w:right="600" w:firstLine="6150"/>
        <w:spacing w:line="479" w:lineRule="atLeast"/>
        <w:rPr>
          <w:rFonts w:hint="eastAsia" w:ascii="宋体" w:hAnsi="宋体" w:eastAsia="宋体" w:cs="宋体"/>
          <w:b/>
          <w:bCs/>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年  月 日 </w:t>
      </w:r>
      <w:r/>
    </w:p>
    <w:p>
      <w:pPr>
        <w:spacing w:line="479" w:lineRule="atLeast"/>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rPr>
        <w:t xml:space="preserve">(受托人身份证扫描件附后)</w:t>
      </w:r>
      <w:r/>
    </w:p>
    <w:p>
      <w:pPr>
        <w:ind w:firstLine="447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rPr>
        <w:t xml:space="preserve"> </w:t>
      </w:r>
      <w:r/>
    </w:p>
    <w:p>
      <w:pPr>
        <w:ind w:firstLine="600"/>
        <w:jc w:val="center"/>
        <w:spacing w:before="100" w:after="100" w:line="479" w:lineRule="atLeast"/>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rPr>
      </w:r>
      <w:r/>
    </w:p>
    <w:p>
      <w:pPr>
        <w:jc w:val="center"/>
        <w:spacing w:before="100" w:after="100" w:line="479" w:lineRule="atLeast"/>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t xml:space="preserve">（二）法定代表人身份证明书</w:t>
      </w:r>
      <w:r/>
    </w:p>
    <w:p>
      <w:pPr>
        <w:pStyle w:val="812"/>
        <w:rPr>
          <w:rFonts w:hint="eastAsia" w:ascii="宋体" w:hAnsi="宋体" w:eastAsia="宋体" w:cs="宋体"/>
          <w:color w:val="auto"/>
        </w:rPr>
      </w:pPr>
      <w:r>
        <w:rPr>
          <w:rFonts w:hint="eastAsia" w:ascii="宋体" w:hAnsi="宋体" w:eastAsia="宋体" w:cs="宋体"/>
          <w:color w:val="auto"/>
        </w:rPr>
      </w:r>
      <w:r/>
    </w:p>
    <w:p>
      <w:pPr>
        <w:pStyle w:val="994"/>
        <w:ind w:firstLine="480"/>
        <w:spacing w:line="500" w:lineRule="exact"/>
        <w:tabs>
          <w:tab w:val="left" w:pos="720" w:leader="none"/>
          <w:tab w:val="left" w:pos="900" w:leader="none"/>
        </w:tabs>
        <w:rPr>
          <w:rFonts w:hint="eastAsia" w:ascii="宋体" w:hAnsi="宋体" w:eastAsia="宋体" w:cs="宋体"/>
          <w:color w:val="auto"/>
          <w:sz w:val="24"/>
        </w:rPr>
      </w:pPr>
      <w:r>
        <w:rPr>
          <w:rFonts w:hint="eastAsia" w:ascii="宋体" w:hAnsi="宋体" w:eastAsia="宋体" w:cs="宋体"/>
          <w:color w:val="auto"/>
          <w:sz w:val="24"/>
        </w:rPr>
      </w:r>
      <w:r/>
    </w:p>
    <w:p>
      <w:pPr>
        <w:pStyle w:val="994"/>
        <w:ind w:left="0" w:firstLine="0"/>
        <w:spacing w:line="360" w:lineRule="auto"/>
        <w:tabs>
          <w:tab w:val="left" w:pos="720" w:leader="none"/>
          <w:tab w:val="left" w:pos="900" w:leader="none"/>
        </w:tabs>
        <w:rPr>
          <w:rFonts w:hint="eastAsia" w:ascii="宋体" w:hAnsi="宋体" w:eastAsia="宋体" w:cs="宋体"/>
          <w:color w:val="auto"/>
          <w:sz w:val="30"/>
          <w:szCs w:val="30"/>
        </w:rPr>
      </w:pPr>
      <w:r>
        <w:rPr>
          <w:rFonts w:hint="eastAsia" w:ascii="宋体" w:hAnsi="宋体" w:eastAsia="宋体" w:cs="宋体"/>
          <w:color w:val="auto"/>
          <w:sz w:val="30"/>
          <w:szCs w:val="30"/>
        </w:rPr>
        <w:t xml:space="preserve">单位名称：</w:t>
      </w:r>
      <w:r/>
    </w:p>
    <w:p>
      <w:pPr>
        <w:pStyle w:val="994"/>
        <w:ind w:left="0" w:firstLine="0"/>
        <w:spacing w:line="360" w:lineRule="auto"/>
        <w:tabs>
          <w:tab w:val="left" w:pos="720" w:leader="none"/>
          <w:tab w:val="left" w:pos="900" w:leader="none"/>
        </w:tabs>
        <w:rPr>
          <w:rFonts w:hint="eastAsia" w:ascii="宋体" w:hAnsi="宋体" w:eastAsia="宋体" w:cs="宋体"/>
          <w:color w:val="auto"/>
          <w:sz w:val="30"/>
          <w:szCs w:val="30"/>
        </w:rPr>
      </w:pPr>
      <w:r>
        <w:rPr>
          <w:rFonts w:hint="eastAsia" w:ascii="宋体" w:hAnsi="宋体" w:eastAsia="宋体" w:cs="宋体"/>
          <w:color w:val="auto"/>
          <w:sz w:val="30"/>
          <w:szCs w:val="30"/>
        </w:rPr>
        <w:t xml:space="preserve">地址：</w:t>
      </w:r>
      <w:r/>
    </w:p>
    <w:p>
      <w:pPr>
        <w:pStyle w:val="994"/>
        <w:ind w:left="0" w:firstLine="0"/>
        <w:spacing w:line="360" w:lineRule="auto"/>
        <w:tabs>
          <w:tab w:val="left" w:pos="720" w:leader="none"/>
          <w:tab w:val="left" w:pos="900" w:leader="none"/>
        </w:tabs>
        <w:rPr>
          <w:rFonts w:hint="eastAsia" w:ascii="宋体" w:hAnsi="宋体" w:eastAsia="宋体" w:cs="宋体"/>
          <w:color w:val="auto"/>
          <w:sz w:val="30"/>
          <w:szCs w:val="30"/>
        </w:rPr>
      </w:pPr>
      <w:r>
        <w:rPr>
          <w:rFonts w:hint="eastAsia" w:ascii="宋体" w:hAnsi="宋体" w:eastAsia="宋体" w:cs="宋体"/>
          <w:color w:val="auto"/>
          <w:sz w:val="30"/>
          <w:szCs w:val="30"/>
        </w:rPr>
        <w:t xml:space="preserve">姓名：            性别：    </w:t>
      </w:r>
      <w:r/>
    </w:p>
    <w:p>
      <w:pPr>
        <w:pStyle w:val="994"/>
        <w:ind w:left="0" w:firstLine="0"/>
        <w:spacing w:line="360" w:lineRule="auto"/>
        <w:tabs>
          <w:tab w:val="left" w:pos="720" w:leader="none"/>
          <w:tab w:val="left" w:pos="900" w:leader="none"/>
        </w:tabs>
        <w:rPr>
          <w:rFonts w:hint="eastAsia" w:ascii="宋体" w:hAnsi="宋体" w:eastAsia="宋体" w:cs="宋体"/>
          <w:color w:val="auto"/>
          <w:sz w:val="30"/>
          <w:szCs w:val="30"/>
        </w:rPr>
      </w:pPr>
      <w:r>
        <w:rPr>
          <w:rFonts w:hint="eastAsia" w:ascii="宋体" w:hAnsi="宋体" w:eastAsia="宋体" w:cs="宋体"/>
          <w:color w:val="auto"/>
          <w:sz w:val="30"/>
          <w:szCs w:val="30"/>
        </w:rPr>
        <w:t xml:space="preserve">身份证号：        职务：</w:t>
      </w:r>
      <w:r/>
    </w:p>
    <w:p>
      <w:pPr>
        <w:pStyle w:val="994"/>
        <w:ind w:firstLine="960"/>
        <w:spacing w:line="360" w:lineRule="auto"/>
        <w:rPr>
          <w:rFonts w:hint="eastAsia" w:ascii="宋体" w:hAnsi="宋体" w:eastAsia="宋体" w:cs="宋体"/>
          <w:color w:val="auto"/>
          <w:sz w:val="30"/>
          <w:szCs w:val="30"/>
          <w:u w:val="single"/>
        </w:rPr>
      </w:pPr>
      <w:r>
        <w:rPr>
          <w:rFonts w:hint="eastAsia" w:ascii="宋体" w:hAnsi="宋体" w:eastAsia="宋体" w:cs="宋体"/>
          <w:color w:val="auto"/>
          <w:sz w:val="30"/>
          <w:szCs w:val="30"/>
          <w:u w:val="single"/>
        </w:rPr>
      </w:r>
      <w:r/>
    </w:p>
    <w:p>
      <w:pPr>
        <w:pStyle w:val="994"/>
        <w:ind w:firstLine="6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系我企业（公司）的法定代表人。</w:t>
      </w:r>
      <w:r/>
    </w:p>
    <w:p>
      <w:pPr>
        <w:pStyle w:val="994"/>
        <w:spacing w:line="360" w:lineRule="auto"/>
        <w:tabs>
          <w:tab w:val="left" w:pos="720" w:leader="none"/>
          <w:tab w:val="left" w:pos="900" w:leader="none"/>
        </w:tabs>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94"/>
        <w:ind w:firstLine="480"/>
        <w:spacing w:line="360" w:lineRule="auto"/>
        <w:tabs>
          <w:tab w:val="left" w:pos="720" w:leader="none"/>
          <w:tab w:val="left" w:pos="900" w:leader="none"/>
        </w:tabs>
        <w:rPr>
          <w:rFonts w:hint="eastAsia" w:ascii="宋体" w:hAnsi="宋体" w:eastAsia="宋体" w:cs="宋体"/>
          <w:color w:val="auto"/>
          <w:sz w:val="30"/>
          <w:szCs w:val="30"/>
        </w:rPr>
      </w:pPr>
      <w:r>
        <w:rPr>
          <w:rFonts w:hint="eastAsia" w:ascii="宋体" w:hAnsi="宋体" w:eastAsia="宋体" w:cs="宋体"/>
          <w:color w:val="auto"/>
          <w:sz w:val="30"/>
          <w:szCs w:val="30"/>
        </w:rPr>
        <w:t xml:space="preserve">特此证明。</w:t>
      </w:r>
      <w:r/>
    </w:p>
    <w:p>
      <w:pPr>
        <w:pStyle w:val="994"/>
        <w:ind w:firstLine="480"/>
        <w:spacing w:line="360" w:lineRule="auto"/>
        <w:tabs>
          <w:tab w:val="left" w:pos="720" w:leader="none"/>
          <w:tab w:val="left" w:pos="900" w:leader="none"/>
        </w:tabs>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71" w:lineRule="atLeast"/>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p>
    <w:p>
      <w:pPr>
        <w:spacing w:line="71" w:lineRule="atLeast"/>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lang w:eastAsia="zh-CN"/>
        </w:rPr>
        <w:t xml:space="preserve">供应商</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（电子签章）</w:t>
      </w:r>
      <w:r/>
    </w:p>
    <w:p>
      <w:pPr>
        <w:spacing w:line="85" w:lineRule="atLeast"/>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 </w:t>
      </w:r>
      <w:r/>
    </w:p>
    <w:p>
      <w:pPr>
        <w:spacing w:line="85" w:lineRule="atLeast"/>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p>
    <w:p>
      <w:pPr>
        <w:spacing w:line="85" w:lineRule="atLeast"/>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日期： 年 月 日</w:t>
      </w:r>
      <w:r/>
    </w:p>
    <w:p>
      <w:pPr>
        <w:pStyle w:val="994"/>
        <w:jc w:val="right"/>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94"/>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94"/>
        <w:ind w:left="0" w:firstLine="0"/>
        <w:spacing w:line="360" w:lineRule="auto"/>
        <w:tabs>
          <w:tab w:val="left" w:pos="720" w:leader="none"/>
          <w:tab w:val="left" w:pos="900"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(法定代表人身份证原件扫描件附后）</w:t>
      </w:r>
      <w:r/>
    </w:p>
    <w:p>
      <w:pPr>
        <w:rPr>
          <w:rFonts w:hint="eastAsia" w:ascii="宋体" w:hAnsi="宋体" w:eastAsia="宋体" w:cs="宋体"/>
          <w:b/>
          <w:bCs/>
          <w:color w:val="auto"/>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rPr>
      </w:r>
      <w:r/>
    </w:p>
    <w:p>
      <w:pPr>
        <w:jc w:val="center"/>
        <w:spacing w:line="360" w:lineRule="auto"/>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rPr>
        <w:t xml:space="preserve">3、谈判报价表</w:t>
      </w:r>
      <w:r>
        <w:rPr>
          <w:rFonts w:hint="eastAsia" w:ascii="宋体" w:hAnsi="宋体" w:eastAsia="宋体" w:cs="宋体"/>
          <w:b/>
          <w:color w:val="auto"/>
          <w:sz w:val="32"/>
          <w:szCs w:val="32"/>
          <w:lang w:eastAsia="zh-CN"/>
        </w:rPr>
        <w:t xml:space="preserve">（首次）</w:t>
      </w:r>
      <w:r/>
    </w:p>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lang w:val="en-US" w:eastAsia="zh-CN"/>
        </w:rPr>
        <w:t xml:space="preserve"> </w:t>
      </w:r>
      <w:r/>
    </w:p>
    <w:p>
      <w:pPr>
        <w:keepLines w:val="0"/>
        <w:keepNext w:val="0"/>
        <w:pageBreakBefore w:val="0"/>
        <w:spacing w:line="24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项目名称：</w:t>
      </w:r>
      <w:r/>
    </w:p>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本次为首次报价</w:t>
      </w:r>
      <w:r/>
    </w:p>
    <w:p>
      <w:pPr>
        <w:pStyle w:val="988"/>
        <w:jc w:val="center"/>
        <w:rPr>
          <w:rFonts w:hint="eastAsia" w:ascii="宋体" w:hAnsi="宋体" w:eastAsia="宋体" w:cs="宋体"/>
          <w:i/>
          <w:iCs/>
          <w:color w:val="auto"/>
          <w:sz w:val="32"/>
          <w:szCs w:val="32"/>
          <w:u w:val="single"/>
        </w:rPr>
      </w:pPr>
      <w:r>
        <w:rPr>
          <w:rFonts w:hint="eastAsia" w:ascii="宋体" w:hAnsi="宋体" w:eastAsia="宋体" w:cs="宋体"/>
          <w:i/>
          <w:iCs/>
          <w:color w:val="auto"/>
          <w:sz w:val="32"/>
          <w:szCs w:val="32"/>
          <w:u w:val="single"/>
        </w:rPr>
      </w:r>
      <w:r/>
    </w:p>
    <w:p>
      <w:pPr>
        <w:pStyle w:val="988"/>
        <w:jc w:val="center"/>
        <w:rPr>
          <w:rFonts w:hint="eastAsia" w:ascii="宋体" w:hAnsi="宋体" w:eastAsia="宋体" w:cs="宋体"/>
          <w:i/>
          <w:iCs/>
          <w:color w:val="auto"/>
          <w:sz w:val="32"/>
          <w:szCs w:val="32"/>
          <w:u w:val="single"/>
        </w:rPr>
      </w:pPr>
      <w:r>
        <w:rPr>
          <w:rFonts w:hint="eastAsia" w:ascii="宋体" w:hAnsi="宋体" w:eastAsia="宋体" w:cs="宋体"/>
          <w:i/>
          <w:iCs/>
          <w:color w:val="auto"/>
          <w:sz w:val="32"/>
          <w:szCs w:val="32"/>
          <w:u w:val="single"/>
        </w:rPr>
      </w:r>
      <w:r/>
    </w:p>
    <w:p>
      <w:pPr>
        <w:pStyle w:val="988"/>
        <w:jc w:val="center"/>
        <w:rPr>
          <w:rFonts w:hint="eastAsia" w:ascii="宋体" w:hAnsi="宋体" w:eastAsia="宋体" w:cs="宋体"/>
          <w:i/>
          <w:iCs/>
          <w:color w:val="auto"/>
          <w:sz w:val="32"/>
          <w:szCs w:val="32"/>
          <w:u w:val="single"/>
        </w:rPr>
      </w:pPr>
      <w:r>
        <w:rPr>
          <w:rFonts w:hint="eastAsia" w:ascii="宋体" w:hAnsi="宋体" w:eastAsia="宋体" w:cs="宋体"/>
          <w:i/>
          <w:iCs/>
          <w:color w:val="auto"/>
          <w:sz w:val="32"/>
          <w:szCs w:val="32"/>
          <w:u w:val="single"/>
        </w:rPr>
      </w:r>
      <w:r/>
    </w:p>
    <w:p>
      <w:pPr>
        <w:pStyle w:val="988"/>
        <w:jc w:val="center"/>
        <w:rPr>
          <w:rFonts w:hint="eastAsia" w:ascii="宋体" w:hAnsi="宋体" w:eastAsia="宋体" w:cs="宋体"/>
          <w:i/>
          <w:iCs/>
          <w:color w:val="auto"/>
          <w:sz w:val="32"/>
          <w:szCs w:val="32"/>
          <w:u w:val="single"/>
        </w:rPr>
      </w:pPr>
      <w:r>
        <w:rPr>
          <w:rFonts w:hint="eastAsia" w:ascii="宋体" w:hAnsi="宋体" w:eastAsia="宋体" w:cs="宋体"/>
          <w:i/>
          <w:iCs/>
          <w:color w:val="auto"/>
          <w:sz w:val="32"/>
          <w:szCs w:val="32"/>
          <w:u w:val="single"/>
        </w:rPr>
      </w:r>
      <w:r/>
    </w:p>
    <w:p>
      <w:pPr>
        <w:pStyle w:val="988"/>
        <w:jc w:val="center"/>
        <w:rPr>
          <w:rFonts w:hint="eastAsia" w:ascii="宋体" w:hAnsi="宋体" w:eastAsia="宋体" w:cs="宋体"/>
          <w:b/>
          <w:color w:val="auto"/>
          <w:sz w:val="24"/>
        </w:rPr>
      </w:pPr>
      <w:r>
        <w:rPr>
          <w:rFonts w:hint="eastAsia" w:ascii="宋体" w:hAnsi="宋体" w:eastAsia="宋体" w:cs="宋体"/>
          <w:i/>
          <w:iCs/>
          <w:color w:val="auto"/>
          <w:sz w:val="32"/>
          <w:szCs w:val="32"/>
          <w:u w:val="single"/>
        </w:rPr>
        <w:t xml:space="preserve">政府采购客户端工具输入报价自动生成</w:t>
      </w:r>
      <w:r/>
    </w:p>
    <w:p>
      <w:pPr>
        <w:jc w:val="center"/>
        <w:keepLines w:val="0"/>
        <w:keepNext w:val="0"/>
        <w:pageBreakBefore w:val="0"/>
        <w:spacing w:line="360" w:lineRule="auto"/>
        <w:rPr>
          <w:rFonts w:hint="eastAsia" w:ascii="宋体" w:hAnsi="宋体" w:eastAsia="宋体" w:cs="宋体"/>
          <w:b/>
          <w:color w:val="auto"/>
          <w:sz w:val="32"/>
          <w:szCs w:val="32"/>
        </w:rPr>
      </w:pPr>
      <w:r>
        <w:rPr>
          <w:rFonts w:hint="eastAsia" w:ascii="宋体" w:hAnsi="宋体" w:eastAsia="宋体" w:cs="宋体"/>
          <w:b/>
          <w:bCs/>
          <w:color w:val="auto"/>
          <w:sz w:val="28"/>
          <w:szCs w:val="28"/>
        </w:rPr>
        <w:br w:type="page" w:clear="all"/>
      </w:r>
      <w:r>
        <w:rPr>
          <w:rFonts w:hint="eastAsia" w:ascii="宋体" w:hAnsi="宋体" w:eastAsia="宋体" w:cs="宋体"/>
          <w:b/>
          <w:color w:val="auto"/>
          <w:sz w:val="32"/>
          <w:szCs w:val="32"/>
        </w:rPr>
        <w:t xml:space="preserve">4</w:t>
      </w:r>
      <w:r>
        <w:rPr>
          <w:rFonts w:hint="eastAsia" w:ascii="宋体" w:hAnsi="宋体" w:eastAsia="宋体" w:cs="宋体"/>
          <w:b/>
          <w:color w:val="auto"/>
          <w:sz w:val="32"/>
          <w:szCs w:val="32"/>
          <w:lang w:eastAsia="zh-CN"/>
        </w:rPr>
        <w:t xml:space="preserve">、</w:t>
      </w:r>
      <w:r>
        <w:rPr>
          <w:rFonts w:hint="eastAsia" w:ascii="宋体" w:hAnsi="宋体" w:eastAsia="宋体" w:cs="宋体"/>
          <w:b/>
          <w:color w:val="auto"/>
          <w:sz w:val="32"/>
          <w:szCs w:val="32"/>
        </w:rPr>
        <w:t xml:space="preserve">分项价格表</w:t>
      </w:r>
      <w:r/>
    </w:p>
    <w:p>
      <w:pPr>
        <w:ind w:firstLine="560"/>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项目编号：</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项目名称：</w:t>
      </w:r>
      <w:r/>
    </w:p>
    <w:p>
      <w:pPr>
        <w:jc w:val="righ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          　 货币单位：人民币元</w:t>
      </w:r>
      <w:r/>
    </w:p>
    <w:tbl>
      <w:tblPr>
        <w:tblStyle w:val="796"/>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bl>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3640"/>
        <w:spacing w:line="30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供应商</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28"/>
          <w:szCs w:val="28"/>
          <w:highlight w:val="none"/>
        </w:rPr>
        <w:t xml:space="preserve">（电子签章）</w:t>
      </w:r>
      <w:r/>
    </w:p>
    <w:p>
      <w:pPr>
        <w:ind w:firstLine="36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36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年  月  日</w:t>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注：</w:t>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1、如果不提供详细分项报价将视为没有实质性响应</w:t>
      </w:r>
      <w:r>
        <w:rPr>
          <w:rFonts w:hint="eastAsia" w:ascii="宋体" w:hAnsi="宋体" w:eastAsia="宋体" w:cs="宋体"/>
          <w:b w:val="0"/>
          <w:bCs/>
          <w:color w:val="auto"/>
          <w:sz w:val="28"/>
          <w:szCs w:val="28"/>
          <w:highlight w:val="none"/>
          <w:lang w:eastAsia="zh-CN"/>
        </w:rPr>
        <w:t xml:space="preserve">单一来源采购文件</w:t>
      </w:r>
      <w:r>
        <w:rPr>
          <w:rFonts w:hint="eastAsia" w:ascii="宋体" w:hAnsi="宋体" w:eastAsia="宋体" w:cs="宋体"/>
          <w:b w:val="0"/>
          <w:bCs/>
          <w:color w:val="auto"/>
          <w:sz w:val="28"/>
          <w:szCs w:val="28"/>
          <w:highlight w:val="none"/>
        </w:rPr>
        <w:t xml:space="preserve">。</w:t>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eastAsia="zh-CN"/>
        </w:rPr>
        <w:t xml:space="preserve">供应商</w:t>
      </w:r>
      <w:r>
        <w:rPr>
          <w:rFonts w:hint="eastAsia" w:ascii="宋体" w:hAnsi="宋体" w:eastAsia="宋体" w:cs="宋体"/>
          <w:b w:val="0"/>
          <w:bCs/>
          <w:color w:val="auto"/>
          <w:sz w:val="28"/>
          <w:szCs w:val="28"/>
          <w:highlight w:val="none"/>
        </w:rPr>
        <w:t xml:space="preserve">对以上数据的真实性负责。</w:t>
      </w:r>
      <w:r/>
    </w:p>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b w:val="0"/>
          <w:bCs/>
          <w:color w:val="auto"/>
          <w:sz w:val="28"/>
          <w:szCs w:val="28"/>
          <w:highlight w:val="none"/>
        </w:rPr>
        <w:t xml:space="preserve">采购人或采购代理机构有权将以上内容进行公示。</w:t>
      </w:r>
      <w:r/>
    </w:p>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keepLines w:val="0"/>
        <w:keepNext w:val="0"/>
        <w:pageBreakBefore w:val="0"/>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lang w:val="en-US" w:eastAsia="zh-CN"/>
        </w:rPr>
        <w:t xml:space="preserve">5、</w:t>
      </w:r>
      <w:r>
        <w:rPr>
          <w:rFonts w:hint="eastAsia" w:ascii="宋体" w:hAnsi="宋体" w:eastAsia="宋体" w:cs="宋体"/>
          <w:b/>
          <w:color w:val="auto"/>
          <w:sz w:val="32"/>
          <w:szCs w:val="32"/>
        </w:rPr>
        <w:t xml:space="preserve">投标设备清单表</w:t>
      </w:r>
      <w:r/>
    </w:p>
    <w:p>
      <w:pPr>
        <w:spacing w:line="360" w:lineRule="auto"/>
        <w:rPr>
          <w:rFonts w:hint="eastAsia" w:ascii="宋体" w:hAnsi="宋体" w:cs="宋体"/>
          <w:color w:val="auto"/>
          <w:spacing w:val="20"/>
          <w:szCs w:val="24"/>
        </w:rPr>
      </w:pPr>
      <w:r>
        <w:rPr>
          <w:rFonts w:hint="eastAsia" w:ascii="宋体" w:hAnsi="宋体" w:cs="宋体"/>
          <w:color w:val="auto"/>
          <w:spacing w:val="20"/>
          <w:szCs w:val="24"/>
        </w:rPr>
      </w:r>
      <w:r/>
    </w:p>
    <w:p>
      <w:pPr>
        <w:spacing w:line="400" w:lineRule="exact"/>
        <w:rPr>
          <w:rFonts w:hint="eastAsia" w:ascii="宋体" w:hAnsi="宋体" w:cs="宋体"/>
          <w:color w:val="auto"/>
          <w:spacing w:val="20"/>
          <w:szCs w:val="24"/>
        </w:rPr>
      </w:pPr>
      <w:r>
        <w:rPr>
          <w:rFonts w:hint="eastAsia" w:ascii="宋体" w:hAnsi="宋体" w:cs="宋体"/>
          <w:color w:val="auto"/>
          <w:szCs w:val="24"/>
        </w:rPr>
        <w:t xml:space="preserve">项目编号：</w:t>
      </w:r>
      <w:r>
        <w:rPr>
          <w:rFonts w:hint="eastAsia" w:ascii="宋体" w:hAnsi="宋体" w:cs="宋体"/>
          <w:color w:val="auto"/>
          <w:szCs w:val="24"/>
          <w:u w:val="single"/>
        </w:rPr>
        <w:t xml:space="preserve">                       </w:t>
      </w:r>
      <w:r/>
    </w:p>
    <w:tbl>
      <w:tblPr>
        <w:tblStyle w:val="796"/>
        <w:tblW w:w="0" w:type="auto"/>
        <w:jc w:val="center"/>
        <w:tblLayout w:type="fixed"/>
        <w:tblCellMar>
          <w:left w:w="0" w:type="dxa"/>
          <w:top w:w="0" w:type="dxa"/>
          <w:right w:w="0" w:type="dxa"/>
          <w:bottom w:w="0" w:type="dxa"/>
        </w:tblCellMar>
        <w:tblLook w:val="04A0" w:firstRow="1" w:lastRow="0" w:firstColumn="1" w:lastColumn="0" w:noHBand="0" w:noVBand="1"/>
      </w:tblPr>
      <w:tblGrid>
        <w:gridCol w:w="649"/>
        <w:gridCol w:w="1200"/>
        <w:gridCol w:w="1094"/>
        <w:gridCol w:w="981"/>
        <w:gridCol w:w="981"/>
        <w:gridCol w:w="981"/>
        <w:gridCol w:w="981"/>
        <w:gridCol w:w="981"/>
        <w:gridCol w:w="984"/>
      </w:tblGrid>
      <w:tr>
        <w:trPr>
          <w:jc w:val="center"/>
          <w:trHeight w:val="703"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名称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品牌/规格</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制造厂家</w:t>
            </w:r>
            <w:r/>
          </w:p>
          <w:p>
            <w:pPr>
              <w:jc w:val="center"/>
              <w:rPr>
                <w:rFonts w:hint="eastAsia" w:ascii="宋体" w:hAnsi="宋体" w:cs="宋体"/>
                <w:color w:val="auto"/>
                <w:szCs w:val="24"/>
              </w:rPr>
            </w:pPr>
            <w:r>
              <w:rPr>
                <w:rFonts w:hint="eastAsia" w:ascii="宋体" w:hAnsi="宋体" w:cs="宋体"/>
                <w:color w:val="auto"/>
                <w:szCs w:val="24"/>
              </w:rPr>
              <w:t xml:space="preserve">（全称）</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单位</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数量</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产品使用寿命</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产品质量保证期</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备注</w:t>
            </w:r>
            <w:r/>
          </w:p>
        </w:tc>
      </w:tr>
      <w:tr>
        <w:trPr>
          <w:jc w:val="center"/>
          <w:trHeight w:val="638"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r>
      <w:tr>
        <w:trPr>
          <w:jc w:val="center"/>
          <w:trHeight w:val="538"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2</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r>
      <w:tr>
        <w:trPr>
          <w:jc w:val="center"/>
          <w:trHeight w:val="550"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r>
      <w:tr>
        <w:trPr>
          <w:jc w:val="center"/>
          <w:trHeight w:val="534"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4</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r>
      <w:tr>
        <w:trPr>
          <w:jc w:val="center"/>
          <w:trHeight w:val="532"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r>
      <w:tr>
        <w:trPr>
          <w:jc w:val="center"/>
          <w:trHeight w:val="559"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6</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r>
      <w:tr>
        <w:trPr>
          <w:jc w:val="center"/>
          <w:trHeight w:val="529"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r>
    </w:tbl>
    <w:p>
      <w:pPr>
        <w:pStyle w:val="1010"/>
        <w:spacing w:line="360" w:lineRule="auto"/>
        <w:rPr>
          <w:rFonts w:hint="eastAsia" w:eastAsia="宋体" w:cs="宋体"/>
          <w:color w:val="auto"/>
          <w:sz w:val="24"/>
          <w:szCs w:val="24"/>
        </w:rPr>
      </w:pPr>
      <w:r>
        <w:rPr>
          <w:rFonts w:hint="eastAsia" w:eastAsia="宋体" w:cs="宋体"/>
          <w:color w:val="auto"/>
          <w:sz w:val="24"/>
          <w:szCs w:val="24"/>
        </w:rPr>
      </w:r>
      <w:r/>
    </w:p>
    <w:p>
      <w:pPr>
        <w:pStyle w:val="1010"/>
        <w:spacing w:line="360" w:lineRule="auto"/>
        <w:rPr>
          <w:rFonts w:hint="eastAsia" w:eastAsia="宋体" w:cs="宋体"/>
          <w:color w:val="auto"/>
          <w:sz w:val="24"/>
          <w:szCs w:val="24"/>
        </w:rPr>
      </w:pPr>
      <w:r>
        <w:rPr>
          <w:rFonts w:hint="eastAsia" w:eastAsia="宋体" w:cs="宋体"/>
          <w:color w:val="auto"/>
          <w:sz w:val="24"/>
          <w:szCs w:val="24"/>
        </w:rPr>
      </w:r>
      <w:r/>
    </w:p>
    <w:p>
      <w:pPr>
        <w:pStyle w:val="1010"/>
        <w:spacing w:line="360" w:lineRule="auto"/>
        <w:rPr>
          <w:rFonts w:hint="eastAsia" w:eastAsia="宋体" w:cs="宋体"/>
          <w:b/>
          <w:color w:val="auto"/>
          <w:szCs w:val="24"/>
        </w:rPr>
      </w:pPr>
      <w:r>
        <w:rPr>
          <w:rFonts w:hint="eastAsia" w:eastAsia="宋体" w:cs="宋体"/>
          <w:b/>
          <w:color w:val="auto"/>
          <w:szCs w:val="24"/>
        </w:rPr>
      </w:r>
      <w:r/>
    </w:p>
    <w:p>
      <w:pPr>
        <w:pStyle w:val="1010"/>
        <w:spacing w:line="360" w:lineRule="auto"/>
        <w:rPr>
          <w:rFonts w:hint="eastAsia" w:eastAsia="宋体" w:cs="宋体"/>
          <w:b/>
          <w:color w:val="auto"/>
          <w:szCs w:val="24"/>
        </w:rPr>
      </w:pPr>
      <w:r>
        <w:rPr>
          <w:rFonts w:hint="eastAsia" w:eastAsia="宋体" w:cs="宋体"/>
          <w:b/>
          <w:color w:val="auto"/>
          <w:szCs w:val="24"/>
        </w:rPr>
      </w:r>
      <w:r/>
    </w:p>
    <w:p>
      <w:pPr>
        <w:pStyle w:val="1010"/>
        <w:spacing w:line="360" w:lineRule="auto"/>
        <w:rPr>
          <w:rFonts w:hint="eastAsia" w:eastAsia="宋体" w:cs="宋体"/>
          <w:b/>
          <w:color w:val="auto"/>
          <w:szCs w:val="24"/>
        </w:rPr>
      </w:pPr>
      <w:r>
        <w:rPr>
          <w:rFonts w:hint="eastAsia" w:eastAsia="宋体" w:cs="宋体"/>
          <w:b/>
          <w:color w:val="auto"/>
          <w:szCs w:val="24"/>
        </w:rPr>
      </w:r>
      <w:r/>
    </w:p>
    <w:p>
      <w:pPr>
        <w:pStyle w:val="798"/>
        <w:spacing w:line="400" w:lineRule="exact"/>
        <w:rPr>
          <w:rFonts w:hint="eastAsia" w:ascii="宋体" w:hAnsi="宋体" w:eastAsia="宋体" w:cs="宋体"/>
          <w:color w:val="auto"/>
          <w:szCs w:val="24"/>
        </w:rPr>
      </w:pPr>
      <w:r>
        <w:rPr>
          <w:rFonts w:hint="eastAsia" w:ascii="宋体" w:hAnsi="宋体" w:eastAsia="宋体" w:cs="宋体"/>
          <w:color w:val="auto"/>
          <w:szCs w:val="24"/>
          <w:lang w:val="en-US" w:eastAsia="zh-CN"/>
        </w:rPr>
        <w:t xml:space="preserve">供应商</w:t>
      </w:r>
      <w:r>
        <w:rPr>
          <w:rFonts w:hint="eastAsia" w:ascii="宋体" w:hAnsi="宋体" w:eastAsia="宋体" w:cs="宋体"/>
          <w:color w:val="auto"/>
          <w:szCs w:val="24"/>
        </w:rPr>
        <w:t xml:space="preserve">：（电子签章）</w:t>
      </w:r>
      <w:r/>
    </w:p>
    <w:p>
      <w:pPr>
        <w:pStyle w:val="798"/>
        <w:spacing w:line="400" w:lineRule="exact"/>
        <w:rPr>
          <w:rFonts w:hint="eastAsia" w:ascii="宋体" w:hAnsi="宋体" w:eastAsia="宋体" w:cs="宋体"/>
          <w:color w:val="auto"/>
          <w:szCs w:val="24"/>
        </w:rPr>
      </w:pPr>
      <w:r>
        <w:rPr>
          <w:rFonts w:hint="eastAsia" w:ascii="宋体" w:hAnsi="宋体" w:eastAsia="宋体" w:cs="宋体"/>
          <w:color w:val="auto"/>
          <w:szCs w:val="24"/>
        </w:rPr>
        <w:t xml:space="preserve">法定代表人或代理人：（签字或盖章）</w:t>
      </w:r>
      <w:r/>
    </w:p>
    <w:p>
      <w:pPr>
        <w:pStyle w:val="798"/>
        <w:ind w:firstLine="0"/>
        <w:jc w:val="both"/>
        <w:spacing w:line="400" w:lineRule="exact"/>
        <w:rPr>
          <w:rFonts w:hint="eastAsia" w:ascii="宋体" w:hAnsi="宋体" w:eastAsia="宋体" w:cs="宋体"/>
          <w:color w:val="auto"/>
          <w:szCs w:val="24"/>
        </w:rPr>
      </w:pPr>
      <w:r>
        <w:rPr>
          <w:rFonts w:hint="eastAsia" w:ascii="宋体" w:hAnsi="宋体" w:eastAsia="宋体" w:cs="宋体"/>
          <w:color w:val="auto"/>
          <w:szCs w:val="24"/>
        </w:rPr>
      </w:r>
      <w:r/>
    </w:p>
    <w:p>
      <w:pPr>
        <w:pStyle w:val="798"/>
        <w:jc w:val="center"/>
        <w:spacing w:line="400" w:lineRule="exact"/>
        <w:rPr>
          <w:rFonts w:hint="eastAsia" w:ascii="宋体" w:hAnsi="宋体" w:eastAsia="宋体" w:cs="宋体"/>
          <w:color w:val="auto"/>
          <w:szCs w:val="24"/>
        </w:rPr>
      </w:pPr>
      <w:r>
        <w:rPr>
          <w:rFonts w:hint="eastAsia" w:ascii="宋体" w:hAnsi="宋体" w:eastAsia="宋体" w:cs="宋体"/>
          <w:color w:val="auto"/>
          <w:szCs w:val="24"/>
        </w:rPr>
        <w:t xml:space="preserve">                                                     年    月    日</w:t>
      </w:r>
      <w:r/>
    </w:p>
    <w:p>
      <w:pPr>
        <w:pStyle w:val="798"/>
        <w:ind w:firstLine="0"/>
        <w:rPr>
          <w:rFonts w:hint="eastAsia" w:ascii="宋体" w:hAnsi="宋体" w:eastAsia="宋体" w:cs="宋体"/>
          <w:color w:val="auto"/>
          <w:szCs w:val="24"/>
        </w:rPr>
      </w:pPr>
      <w:r>
        <w:rPr>
          <w:rFonts w:hint="eastAsia" w:ascii="宋体" w:hAnsi="宋体" w:eastAsia="宋体" w:cs="宋体"/>
          <w:color w:val="auto"/>
          <w:szCs w:val="24"/>
        </w:rPr>
      </w:r>
      <w:r/>
    </w:p>
    <w:p>
      <w:pPr>
        <w:jc w:val="both"/>
        <w:rPr>
          <w:rFonts w:hint="eastAsia" w:ascii="宋体" w:hAnsi="宋体" w:cs="宋体"/>
          <w:b/>
          <w:color w:val="auto"/>
          <w:szCs w:val="24"/>
        </w:rPr>
      </w:pPr>
      <w:r>
        <w:rPr>
          <w:rFonts w:hint="eastAsia" w:ascii="宋体" w:hAnsi="宋体" w:cs="宋体"/>
          <w:b/>
          <w:color w:val="auto"/>
          <w:szCs w:val="24"/>
        </w:rPr>
        <w:br w:type="page" w:clear="all"/>
      </w:r>
      <w:r/>
    </w:p>
    <w:p>
      <w:pPr>
        <w:jc w:val="both"/>
        <w:rPr>
          <w:rFonts w:hint="eastAsia" w:ascii="宋体" w:hAnsi="宋体" w:cs="宋体"/>
          <w:b/>
          <w:color w:val="auto"/>
          <w:szCs w:val="24"/>
        </w:rPr>
      </w:pPr>
      <w:r>
        <w:rPr>
          <w:rFonts w:hint="eastAsia" w:ascii="宋体" w:hAnsi="宋体" w:cs="宋体"/>
          <w:b/>
          <w:color w:val="auto"/>
          <w:szCs w:val="24"/>
        </w:rPr>
      </w:r>
      <w:r/>
    </w:p>
    <w:p>
      <w:pPr>
        <w:jc w:val="center"/>
        <w:keepLines w:val="0"/>
        <w:keepNext w:val="0"/>
        <w:pageBreakBefore w:val="0"/>
        <w:spacing w:line="360" w:lineRule="auto"/>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 xml:space="preserve">6、质保期内设备备品备件清单表</w:t>
      </w:r>
      <w:r/>
    </w:p>
    <w:p>
      <w:pPr>
        <w:spacing w:line="400" w:lineRule="exact"/>
        <w:rPr>
          <w:rFonts w:hint="eastAsia" w:ascii="宋体" w:hAnsi="宋体" w:cs="宋体"/>
          <w:color w:val="auto"/>
          <w:spacing w:val="20"/>
          <w:szCs w:val="24"/>
        </w:rPr>
      </w:pPr>
      <w:r>
        <w:rPr>
          <w:rFonts w:hint="eastAsia" w:ascii="宋体" w:hAnsi="宋体" w:cs="宋体"/>
          <w:color w:val="auto"/>
          <w:szCs w:val="24"/>
        </w:rPr>
        <w:t xml:space="preserve">项目编号：</w:t>
      </w:r>
      <w:r>
        <w:rPr>
          <w:rFonts w:hint="eastAsia" w:ascii="宋体" w:hAnsi="宋体" w:cs="宋体"/>
          <w:color w:val="auto"/>
          <w:szCs w:val="24"/>
          <w:u w:val="single"/>
        </w:rPr>
        <w:t xml:space="preserve">                       </w:t>
      </w:r>
      <w:r/>
    </w:p>
    <w:tbl>
      <w:tblPr>
        <w:tblStyle w:val="796"/>
        <w:tblW w:w="4997" w:type="pct"/>
        <w:tblInd w:w="0" w:type="dxa"/>
        <w:tblLayout w:type="autofit"/>
        <w:tblCellMar>
          <w:left w:w="0" w:type="dxa"/>
          <w:top w:w="0" w:type="dxa"/>
          <w:right w:w="0" w:type="dxa"/>
          <w:bottom w:w="0" w:type="dxa"/>
        </w:tblCellMar>
        <w:tblLook w:val="04A0" w:firstRow="1" w:lastRow="0" w:firstColumn="1" w:lastColumn="0" w:noHBand="0" w:noVBand="1"/>
      </w:tblPr>
      <w:tblGrid>
        <w:gridCol w:w="789"/>
        <w:gridCol w:w="789"/>
        <w:gridCol w:w="1756"/>
        <w:gridCol w:w="1562"/>
        <w:gridCol w:w="1562"/>
        <w:gridCol w:w="1176"/>
        <w:gridCol w:w="789"/>
      </w:tblGrid>
      <w:tr>
        <w:trPr>
          <w:trHeight w:val="707"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序号</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名称</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品牌/规格</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制造厂家</w:t>
            </w:r>
            <w:r/>
          </w:p>
          <w:p>
            <w:pPr>
              <w:jc w:val="center"/>
              <w:rPr>
                <w:rFonts w:hint="eastAsia" w:ascii="宋体" w:hAnsi="宋体" w:cs="宋体"/>
                <w:color w:val="auto"/>
                <w:szCs w:val="24"/>
              </w:rPr>
            </w:pPr>
            <w:r>
              <w:rPr>
                <w:rFonts w:hint="eastAsia" w:ascii="宋体" w:hAnsi="宋体" w:cs="宋体"/>
                <w:color w:val="auto"/>
                <w:szCs w:val="24"/>
              </w:rPr>
              <w:t xml:space="preserve">（全称）</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数量 </w:t>
            </w:r>
            <w:r/>
          </w:p>
          <w:p>
            <w:pPr>
              <w:jc w:val="center"/>
              <w:rPr>
                <w:rFonts w:hint="eastAsia" w:ascii="宋体" w:hAnsi="宋体" w:cs="宋体"/>
                <w:color w:val="auto"/>
                <w:szCs w:val="24"/>
              </w:rPr>
            </w:pPr>
            <w:r>
              <w:rPr>
                <w:rFonts w:hint="eastAsia" w:ascii="宋体" w:hAnsi="宋体" w:cs="宋体"/>
                <w:color w:val="auto"/>
                <w:szCs w:val="24"/>
              </w:rPr>
              <w:t xml:space="preserve">（单位）</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单价</w:t>
            </w:r>
            <w:r/>
          </w:p>
          <w:p>
            <w:pPr>
              <w:jc w:val="center"/>
              <w:rPr>
                <w:rFonts w:hint="eastAsia" w:ascii="宋体" w:hAnsi="宋体" w:cs="宋体"/>
                <w:color w:val="auto"/>
                <w:szCs w:val="24"/>
              </w:rPr>
            </w:pPr>
            <w:r>
              <w:rPr>
                <w:rFonts w:hint="eastAsia" w:ascii="宋体" w:hAnsi="宋体" w:cs="宋体"/>
                <w:color w:val="auto"/>
                <w:szCs w:val="24"/>
              </w:rPr>
              <w:t xml:space="preserve">（元）</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备注</w:t>
            </w:r>
            <w:r/>
          </w:p>
        </w:tc>
      </w:tr>
      <w:tr>
        <w:trPr>
          <w:trHeight w:val="558"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1</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r>
      <w:tr>
        <w:trPr>
          <w:trHeight w:val="543"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2</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r>
      <w:tr>
        <w:trPr>
          <w:trHeight w:val="526"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3</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r>
      <w:tr>
        <w:trPr>
          <w:trHeight w:val="553"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4</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r>
      <w:tr>
        <w:trPr>
          <w:trHeight w:val="536"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5</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r>
      <w:tr>
        <w:trPr>
          <w:trHeight w:val="535"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6</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r>
      <w:tr>
        <w:trPr>
          <w:trHeight w:val="547"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cs="宋体"/>
                <w:color w:val="auto"/>
                <w:szCs w:val="24"/>
              </w:rPr>
            </w:pPr>
            <w:r>
              <w:rPr>
                <w:rFonts w:hint="eastAsia" w:ascii="宋体" w:hAnsi="宋体" w:cs="宋体"/>
                <w:color w:val="auto"/>
                <w:szCs w:val="24"/>
              </w:rPr>
              <w:t xml:space="preserve">….</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cs="宋体"/>
                <w:color w:val="auto"/>
                <w:szCs w:val="24"/>
              </w:rPr>
            </w:pPr>
            <w:r>
              <w:rPr>
                <w:rFonts w:hint="eastAsia" w:ascii="宋体" w:hAnsi="宋体" w:cs="宋体"/>
                <w:color w:val="auto"/>
                <w:szCs w:val="24"/>
              </w:rPr>
            </w:r>
            <w:r/>
          </w:p>
        </w:tc>
      </w:tr>
    </w:tbl>
    <w:p>
      <w:pPr>
        <w:spacing w:line="360" w:lineRule="auto"/>
        <w:rPr>
          <w:rFonts w:hint="eastAsia" w:ascii="宋体" w:hAnsi="宋体" w:cs="宋体"/>
          <w:color w:val="auto"/>
          <w:szCs w:val="24"/>
          <w:u w:val="single"/>
        </w:rPr>
      </w:pPr>
      <w:r>
        <w:rPr>
          <w:rFonts w:hint="eastAsia" w:ascii="宋体" w:hAnsi="宋体" w:cs="宋体"/>
          <w:color w:val="auto"/>
          <w:szCs w:val="24"/>
        </w:rPr>
        <w:t xml:space="preserve">注：1、各</w:t>
      </w:r>
      <w:r>
        <w:rPr>
          <w:rFonts w:hint="eastAsia" w:ascii="宋体" w:hAnsi="宋体" w:cs="宋体"/>
          <w:color w:val="auto"/>
          <w:szCs w:val="24"/>
          <w:lang w:val="en-US" w:eastAsia="zh-CN"/>
        </w:rPr>
        <w:t xml:space="preserve">供应商</w:t>
      </w:r>
      <w:r>
        <w:rPr>
          <w:rFonts w:hint="eastAsia" w:ascii="宋体" w:hAnsi="宋体" w:cs="宋体"/>
          <w:color w:val="auto"/>
          <w:szCs w:val="24"/>
        </w:rPr>
        <w:t xml:space="preserve">可参照上述格式自制《质保期内设备备品备件清单表》投标，</w:t>
      </w:r>
      <w:r>
        <w:rPr>
          <w:rFonts w:hint="eastAsia" w:ascii="宋体" w:hAnsi="宋体" w:cs="宋体"/>
          <w:color w:val="auto"/>
          <w:szCs w:val="24"/>
          <w:u w:val="single"/>
        </w:rPr>
        <w:t xml:space="preserve">本表格包括了质保期内所有备品备件，除特殊情况外，质保期内，采购人不再另行支付备品备件费用。</w:t>
      </w:r>
      <w:r/>
    </w:p>
    <w:p>
      <w:pPr>
        <w:rPr>
          <w:rFonts w:hint="eastAsia" w:ascii="宋体" w:hAnsi="宋体" w:cs="宋体"/>
          <w:color w:val="auto"/>
          <w:szCs w:val="24"/>
        </w:rPr>
      </w:pPr>
      <w:r>
        <w:rPr>
          <w:rFonts w:hint="eastAsia" w:ascii="宋体" w:hAnsi="宋体" w:cs="宋体"/>
          <w:color w:val="auto"/>
          <w:szCs w:val="24"/>
        </w:rPr>
      </w:r>
      <w:r/>
    </w:p>
    <w:p>
      <w:pPr>
        <w:rPr>
          <w:rFonts w:hint="eastAsia" w:ascii="宋体" w:hAnsi="宋体" w:cs="宋体"/>
          <w:color w:val="auto"/>
          <w:szCs w:val="24"/>
        </w:rPr>
      </w:pPr>
      <w:r>
        <w:rPr>
          <w:rFonts w:hint="eastAsia" w:ascii="宋体" w:hAnsi="宋体" w:cs="宋体"/>
          <w:color w:val="auto"/>
          <w:szCs w:val="24"/>
        </w:rPr>
      </w:r>
      <w:r/>
    </w:p>
    <w:p>
      <w:pPr>
        <w:rPr>
          <w:rFonts w:hint="eastAsia" w:ascii="宋体" w:hAnsi="宋体" w:cs="宋体"/>
          <w:color w:val="auto"/>
          <w:szCs w:val="24"/>
        </w:rPr>
      </w:pPr>
      <w:r>
        <w:rPr>
          <w:rFonts w:hint="eastAsia" w:ascii="宋体" w:hAnsi="宋体" w:cs="宋体"/>
          <w:color w:val="auto"/>
          <w:szCs w:val="24"/>
        </w:rPr>
      </w:r>
      <w:r/>
    </w:p>
    <w:p>
      <w:pPr>
        <w:rPr>
          <w:rFonts w:hint="eastAsia" w:ascii="宋体" w:hAnsi="宋体" w:cs="宋体"/>
          <w:color w:val="auto"/>
          <w:szCs w:val="24"/>
        </w:rPr>
      </w:pPr>
      <w:r>
        <w:rPr>
          <w:rFonts w:hint="eastAsia" w:ascii="宋体" w:hAnsi="宋体" w:cs="宋体"/>
          <w:color w:val="auto"/>
          <w:szCs w:val="24"/>
        </w:rPr>
      </w:r>
      <w:r/>
    </w:p>
    <w:p>
      <w:pPr>
        <w:pStyle w:val="798"/>
        <w:spacing w:line="400" w:lineRule="exact"/>
        <w:rPr>
          <w:rFonts w:hint="eastAsia" w:ascii="宋体" w:hAnsi="宋体" w:eastAsia="宋体" w:cs="宋体"/>
          <w:color w:val="auto"/>
          <w:szCs w:val="24"/>
        </w:rPr>
      </w:pPr>
      <w:r>
        <w:rPr>
          <w:rFonts w:hint="eastAsia" w:ascii="宋体" w:hAnsi="宋体" w:eastAsia="宋体" w:cs="宋体"/>
          <w:color w:val="auto"/>
          <w:szCs w:val="24"/>
          <w:lang w:val="en-US" w:eastAsia="zh-CN"/>
        </w:rPr>
        <w:t xml:space="preserve">供应商</w:t>
      </w:r>
      <w:r>
        <w:rPr>
          <w:rFonts w:hint="eastAsia" w:ascii="宋体" w:hAnsi="宋体" w:eastAsia="宋体" w:cs="宋体"/>
          <w:color w:val="auto"/>
          <w:szCs w:val="24"/>
        </w:rPr>
        <w:t xml:space="preserve">：（电子签章）</w:t>
      </w:r>
      <w:r/>
    </w:p>
    <w:p>
      <w:pPr>
        <w:pStyle w:val="798"/>
        <w:spacing w:line="400" w:lineRule="exact"/>
        <w:rPr>
          <w:rFonts w:hint="eastAsia" w:ascii="宋体" w:hAnsi="宋体" w:eastAsia="宋体" w:cs="宋体"/>
          <w:color w:val="auto"/>
          <w:szCs w:val="24"/>
        </w:rPr>
      </w:pPr>
      <w:r>
        <w:rPr>
          <w:rFonts w:hint="eastAsia" w:ascii="宋体" w:hAnsi="宋体" w:eastAsia="宋体" w:cs="宋体"/>
          <w:color w:val="auto"/>
          <w:szCs w:val="24"/>
        </w:rPr>
        <w:t xml:space="preserve">法定代表人或代理人：（签字或盖章）</w:t>
      </w:r>
      <w:r/>
    </w:p>
    <w:p>
      <w:pPr>
        <w:pStyle w:val="798"/>
        <w:ind w:firstLine="0"/>
        <w:jc w:val="both"/>
        <w:spacing w:line="400" w:lineRule="exact"/>
        <w:rPr>
          <w:rFonts w:hint="eastAsia" w:ascii="宋体" w:hAnsi="宋体" w:eastAsia="宋体" w:cs="宋体"/>
          <w:color w:val="auto"/>
          <w:szCs w:val="24"/>
        </w:rPr>
      </w:pPr>
      <w:r>
        <w:rPr>
          <w:rFonts w:hint="eastAsia" w:ascii="宋体" w:hAnsi="宋体" w:eastAsia="宋体" w:cs="宋体"/>
          <w:color w:val="auto"/>
          <w:szCs w:val="24"/>
        </w:rPr>
      </w:r>
      <w:r/>
    </w:p>
    <w:p>
      <w:pPr>
        <w:pStyle w:val="1011"/>
        <w:ind w:firstLine="0"/>
        <w:jc w:val="both"/>
        <w:rPr>
          <w:rFonts w:hint="eastAsia" w:ascii="宋体" w:hAnsi="宋体" w:eastAsia="宋体" w:cs="宋体"/>
          <w:color w:val="auto"/>
          <w:szCs w:val="24"/>
        </w:rPr>
      </w:pPr>
      <w:r>
        <w:rPr>
          <w:rFonts w:hint="eastAsia" w:ascii="宋体" w:hAnsi="宋体" w:eastAsia="宋体" w:cs="宋体"/>
          <w:color w:val="auto"/>
          <w:szCs w:val="24"/>
        </w:rPr>
        <w:t xml:space="preserve">                                                     年    月    日</w:t>
      </w:r>
      <w:r/>
    </w:p>
    <w:p>
      <w:pPr>
        <w:pStyle w:val="1011"/>
        <w:ind w:firstLine="0"/>
        <w:jc w:val="both"/>
        <w:rPr>
          <w:rFonts w:hint="eastAsia" w:ascii="宋体" w:hAnsi="宋体" w:cs="宋体"/>
          <w:b/>
          <w:color w:val="auto"/>
          <w:szCs w:val="24"/>
        </w:rPr>
      </w:pPr>
      <w:r>
        <w:rPr>
          <w:rFonts w:hint="eastAsia" w:ascii="宋体" w:hAnsi="宋体" w:cs="宋体"/>
          <w:b/>
          <w:color w:val="auto"/>
          <w:szCs w:val="24"/>
        </w:rPr>
        <w:br w:type="page" w:clear="all"/>
      </w:r>
      <w:r/>
    </w:p>
    <w:p>
      <w:pPr>
        <w:jc w:val="center"/>
        <w:keepLines w:val="0"/>
        <w:keepNext w:val="0"/>
        <w:pageBreakBefore w:val="0"/>
        <w:spacing w:line="360" w:lineRule="auto"/>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 xml:space="preserve">7、专用维修工具一览表</w:t>
      </w:r>
      <w:r/>
    </w:p>
    <w:p>
      <w:pPr>
        <w:spacing w:line="400" w:lineRule="exact"/>
        <w:rPr>
          <w:rFonts w:hint="eastAsia" w:ascii="宋体" w:hAnsi="宋体" w:cs="宋体"/>
          <w:color w:val="auto"/>
          <w:szCs w:val="24"/>
        </w:rPr>
      </w:pPr>
      <w:r>
        <w:rPr>
          <w:rFonts w:hint="eastAsia" w:ascii="宋体" w:hAnsi="宋体" w:cs="宋体"/>
          <w:color w:val="auto"/>
          <w:szCs w:val="24"/>
        </w:rPr>
        <w:t xml:space="preserve">项目编号：</w:t>
      </w:r>
      <w:r>
        <w:rPr>
          <w:rFonts w:hint="eastAsia" w:ascii="宋体" w:hAnsi="宋体" w:cs="宋体"/>
          <w:color w:val="auto"/>
          <w:szCs w:val="24"/>
          <w:u w:val="single"/>
        </w:rPr>
        <w:t xml:space="preserve">                       </w:t>
      </w:r>
      <w:r/>
    </w:p>
    <w:tbl>
      <w:tblPr>
        <w:tblStyle w:val="796"/>
        <w:tblW w:w="4998" w:type="pct"/>
        <w:jc w:val="center"/>
        <w:tblLayout w:type="autofit"/>
        <w:tblCellMar>
          <w:left w:w="0" w:type="dxa"/>
          <w:top w:w="0" w:type="dxa"/>
          <w:right w:w="0" w:type="dxa"/>
          <w:bottom w:w="0" w:type="dxa"/>
        </w:tblCellMar>
        <w:tblLook w:val="04A0" w:firstRow="1" w:lastRow="0" w:firstColumn="1" w:lastColumn="0" w:noHBand="0" w:noVBand="1"/>
      </w:tblPr>
      <w:tblGrid>
        <w:gridCol w:w="2736"/>
        <w:gridCol w:w="867"/>
        <w:gridCol w:w="695"/>
        <w:gridCol w:w="1716"/>
        <w:gridCol w:w="1376"/>
        <w:gridCol w:w="1035"/>
      </w:tblGrid>
      <w:tr>
        <w:trPr>
          <w:jc w:val="center"/>
          <w:trHeight w:val="577"/>
        </w:trPr>
        <w:tc>
          <w:tcPr>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pStyle w:val="801"/>
              <w:jc w:val="center"/>
              <w:rPr>
                <w:rFonts w:hint="eastAsia" w:ascii="宋体" w:hAnsi="宋体" w:cs="宋体"/>
                <w:color w:val="auto"/>
                <w:szCs w:val="24"/>
              </w:rPr>
            </w:pPr>
            <w:r>
              <w:rPr>
                <w:rFonts w:hint="eastAsia" w:ascii="宋体" w:hAnsi="宋体" w:cs="宋体"/>
                <w:color w:val="auto"/>
                <w:szCs w:val="24"/>
              </w:rPr>
              <w:t xml:space="preserve">专用维修工具名称</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801"/>
              <w:jc w:val="center"/>
              <w:rPr>
                <w:rFonts w:hint="eastAsia" w:ascii="宋体" w:hAnsi="宋体" w:cs="宋体"/>
                <w:color w:val="auto"/>
                <w:szCs w:val="24"/>
              </w:rPr>
            </w:pPr>
            <w:r>
              <w:rPr>
                <w:rFonts w:hint="eastAsia" w:ascii="宋体" w:hAnsi="宋体" w:cs="宋体"/>
                <w:color w:val="auto"/>
                <w:szCs w:val="24"/>
              </w:rPr>
              <w:t xml:space="preserve">数 量</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801"/>
              <w:jc w:val="center"/>
              <w:rPr>
                <w:rFonts w:hint="eastAsia" w:ascii="宋体" w:hAnsi="宋体" w:cs="宋体"/>
                <w:color w:val="auto"/>
                <w:szCs w:val="24"/>
              </w:rPr>
            </w:pPr>
            <w:r>
              <w:rPr>
                <w:rFonts w:hint="eastAsia" w:ascii="宋体" w:hAnsi="宋体" w:cs="宋体"/>
                <w:color w:val="auto"/>
                <w:szCs w:val="24"/>
              </w:rPr>
              <w:t xml:space="preserve">单位</w:t>
            </w:r>
            <w:r/>
          </w:p>
        </w:tc>
        <w:tc>
          <w:tcPr>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pStyle w:val="801"/>
              <w:jc w:val="center"/>
              <w:rPr>
                <w:rFonts w:hint="eastAsia" w:ascii="宋体" w:hAnsi="宋体" w:cs="宋体"/>
                <w:color w:val="auto"/>
                <w:szCs w:val="24"/>
              </w:rPr>
            </w:pPr>
            <w:r>
              <w:rPr>
                <w:rFonts w:hint="eastAsia" w:ascii="宋体" w:hAnsi="宋体" w:cs="宋体"/>
                <w:color w:val="auto"/>
                <w:szCs w:val="24"/>
              </w:rPr>
              <w:t xml:space="preserve">单价（元）</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pStyle w:val="801"/>
              <w:jc w:val="center"/>
              <w:rPr>
                <w:rFonts w:hint="eastAsia" w:ascii="宋体" w:hAnsi="宋体" w:cs="宋体"/>
                <w:color w:val="auto"/>
                <w:szCs w:val="24"/>
              </w:rPr>
            </w:pPr>
            <w:r>
              <w:rPr>
                <w:rFonts w:hint="eastAsia" w:ascii="宋体" w:hAnsi="宋体" w:cs="宋体"/>
                <w:color w:val="auto"/>
                <w:szCs w:val="24"/>
              </w:rPr>
              <w:t xml:space="preserve">制造厂家</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pStyle w:val="801"/>
              <w:jc w:val="center"/>
              <w:rPr>
                <w:rFonts w:hint="eastAsia" w:ascii="宋体" w:hAnsi="宋体" w:cs="宋体"/>
                <w:color w:val="auto"/>
                <w:szCs w:val="24"/>
              </w:rPr>
            </w:pPr>
            <w:r>
              <w:rPr>
                <w:rFonts w:hint="eastAsia" w:ascii="宋体" w:hAnsi="宋体" w:cs="宋体"/>
                <w:color w:val="auto"/>
                <w:szCs w:val="24"/>
              </w:rPr>
              <w:t xml:space="preserve">备  注</w:t>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r>
    </w:tbl>
    <w:p>
      <w:pPr>
        <w:ind w:firstLine="187"/>
        <w:spacing w:line="360" w:lineRule="auto"/>
        <w:rPr>
          <w:rFonts w:hint="eastAsia" w:ascii="宋体" w:hAnsi="宋体" w:cs="宋体"/>
          <w:color w:val="auto"/>
          <w:szCs w:val="24"/>
        </w:rPr>
      </w:pPr>
      <w:r>
        <w:rPr>
          <w:rFonts w:hint="eastAsia" w:ascii="宋体" w:hAnsi="宋体" w:cs="宋体"/>
          <w:color w:val="auto"/>
          <w:szCs w:val="24"/>
        </w:rPr>
        <w:t xml:space="preserve">注：1.本表所列项目价格应计入</w:t>
      </w:r>
      <w:r>
        <w:rPr>
          <w:rFonts w:hint="eastAsia" w:ascii="宋体" w:hAnsi="宋体" w:cs="宋体"/>
          <w:color w:val="auto"/>
          <w:szCs w:val="24"/>
          <w:lang w:val="en-US" w:eastAsia="zh-CN"/>
        </w:rPr>
        <w:t xml:space="preserve">投标</w:t>
      </w:r>
      <w:r>
        <w:rPr>
          <w:rFonts w:hint="eastAsia" w:ascii="宋体" w:hAnsi="宋体" w:cs="宋体"/>
          <w:color w:val="auto"/>
          <w:szCs w:val="24"/>
        </w:rPr>
        <w:t xml:space="preserve">总价。</w:t>
      </w:r>
      <w:r/>
    </w:p>
    <w:p>
      <w:pPr>
        <w:ind w:firstLine="660"/>
        <w:spacing w:line="360" w:lineRule="auto"/>
        <w:rPr>
          <w:rFonts w:hint="eastAsia" w:ascii="宋体" w:hAnsi="宋体" w:cs="宋体"/>
          <w:color w:val="auto"/>
          <w:szCs w:val="24"/>
        </w:rPr>
      </w:pPr>
      <w:r>
        <w:rPr>
          <w:rFonts w:hint="eastAsia" w:ascii="宋体" w:hAnsi="宋体" w:cs="宋体"/>
          <w:color w:val="auto"/>
          <w:szCs w:val="24"/>
        </w:rPr>
        <w:t xml:space="preserve">2.此表仅提供了表格形式，</w:t>
      </w:r>
      <w:r>
        <w:rPr>
          <w:rFonts w:hint="eastAsia" w:ascii="宋体" w:hAnsi="宋体" w:cs="宋体"/>
          <w:color w:val="auto"/>
          <w:szCs w:val="24"/>
          <w:lang w:val="en-US" w:eastAsia="zh-CN"/>
        </w:rPr>
        <w:t xml:space="preserve">供应商</w:t>
      </w:r>
      <w:r>
        <w:rPr>
          <w:rFonts w:hint="eastAsia" w:ascii="宋体" w:hAnsi="宋体" w:cs="宋体"/>
          <w:color w:val="auto"/>
          <w:szCs w:val="24"/>
        </w:rPr>
        <w:t xml:space="preserve">应根据需要准备足够数量的表格来填写专用维修工具一览表，没有则注明无。</w:t>
      </w:r>
      <w:r/>
    </w:p>
    <w:p>
      <w:pPr>
        <w:pStyle w:val="798"/>
        <w:ind w:left="943" w:hanging="281"/>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3.设备验收时，实到的专用维修工具应与此一览表一一对应。</w:t>
      </w:r>
      <w:r/>
    </w:p>
    <w:p>
      <w:pPr>
        <w:pStyle w:val="798"/>
        <w:ind w:firstLine="660"/>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4.各</w:t>
      </w:r>
      <w:r>
        <w:rPr>
          <w:rFonts w:hint="eastAsia" w:ascii="宋体" w:hAnsi="宋体" w:eastAsia="宋体" w:cs="宋体"/>
          <w:color w:val="auto"/>
          <w:szCs w:val="24"/>
          <w:lang w:val="en-US" w:eastAsia="zh-CN"/>
        </w:rPr>
        <w:t xml:space="preserve">供应商</w:t>
      </w:r>
      <w:r>
        <w:rPr>
          <w:rFonts w:hint="eastAsia" w:ascii="宋体" w:hAnsi="宋体" w:eastAsia="宋体" w:cs="宋体"/>
          <w:color w:val="auto"/>
          <w:szCs w:val="24"/>
        </w:rPr>
        <w:t xml:space="preserve">可参照上述格式自制表格参与投标，但应至少包含上述表格内条目。</w:t>
      </w:r>
      <w:r/>
    </w:p>
    <w:p>
      <w:pPr>
        <w:pStyle w:val="798"/>
        <w:ind w:firstLine="0"/>
        <w:spacing w:line="400" w:lineRule="exact"/>
        <w:rPr>
          <w:rFonts w:hint="eastAsia" w:ascii="宋体" w:hAnsi="宋体" w:eastAsia="宋体" w:cs="宋体"/>
          <w:b/>
          <w:bCs/>
          <w:color w:val="auto"/>
          <w:szCs w:val="24"/>
        </w:rPr>
      </w:pPr>
      <w:r>
        <w:rPr>
          <w:rFonts w:hint="eastAsia" w:ascii="宋体" w:hAnsi="宋体" w:eastAsia="宋体" w:cs="宋体"/>
          <w:b/>
          <w:bCs/>
          <w:color w:val="auto"/>
          <w:szCs w:val="24"/>
        </w:rPr>
      </w:r>
      <w:r/>
    </w:p>
    <w:p>
      <w:pPr>
        <w:pStyle w:val="798"/>
        <w:ind w:firstLine="0"/>
        <w:spacing w:line="480" w:lineRule="auto"/>
        <w:rPr>
          <w:rFonts w:hint="eastAsia" w:ascii="宋体" w:hAnsi="宋体" w:eastAsia="宋体" w:cs="宋体"/>
          <w:color w:val="auto"/>
          <w:szCs w:val="24"/>
        </w:rPr>
      </w:pPr>
      <w:r>
        <w:rPr>
          <w:rFonts w:hint="eastAsia" w:ascii="宋体" w:hAnsi="宋体" w:eastAsia="宋体" w:cs="宋体"/>
          <w:color w:val="auto"/>
          <w:szCs w:val="24"/>
        </w:rPr>
      </w:r>
      <w:r/>
    </w:p>
    <w:p>
      <w:pPr>
        <w:pStyle w:val="798"/>
        <w:spacing w:line="400" w:lineRule="exact"/>
        <w:rPr>
          <w:rFonts w:hint="eastAsia" w:ascii="宋体" w:hAnsi="宋体" w:eastAsia="宋体" w:cs="宋体"/>
          <w:color w:val="auto"/>
          <w:szCs w:val="24"/>
        </w:rPr>
      </w:pPr>
      <w:r>
        <w:rPr>
          <w:rFonts w:hint="eastAsia" w:ascii="宋体" w:hAnsi="宋体" w:eastAsia="宋体" w:cs="宋体"/>
          <w:color w:val="auto"/>
          <w:szCs w:val="24"/>
          <w:lang w:val="en-US" w:eastAsia="zh-CN"/>
        </w:rPr>
        <w:t xml:space="preserve">供应商</w:t>
      </w:r>
      <w:r>
        <w:rPr>
          <w:rFonts w:hint="eastAsia" w:ascii="宋体" w:hAnsi="宋体" w:eastAsia="宋体" w:cs="宋体"/>
          <w:color w:val="auto"/>
          <w:szCs w:val="24"/>
        </w:rPr>
        <w:t xml:space="preserve">：（电子签章）</w:t>
      </w:r>
      <w:r/>
    </w:p>
    <w:p>
      <w:pPr>
        <w:pStyle w:val="798"/>
        <w:spacing w:line="400" w:lineRule="exact"/>
        <w:rPr>
          <w:rFonts w:hint="eastAsia" w:ascii="宋体" w:hAnsi="宋体" w:eastAsia="宋体" w:cs="宋体"/>
          <w:color w:val="auto"/>
          <w:szCs w:val="24"/>
        </w:rPr>
      </w:pPr>
      <w:r>
        <w:rPr>
          <w:rFonts w:hint="eastAsia" w:ascii="宋体" w:hAnsi="宋体" w:eastAsia="宋体" w:cs="宋体"/>
          <w:color w:val="auto"/>
          <w:szCs w:val="24"/>
        </w:rPr>
        <w:t xml:space="preserve">法定代表人或代理人：（签字或盖章）</w:t>
      </w:r>
      <w:r/>
    </w:p>
    <w:p>
      <w:pPr>
        <w:pStyle w:val="798"/>
        <w:ind w:firstLine="0"/>
        <w:jc w:val="both"/>
        <w:spacing w:line="400" w:lineRule="exact"/>
        <w:rPr>
          <w:rFonts w:hint="eastAsia" w:ascii="宋体" w:hAnsi="宋体" w:eastAsia="宋体" w:cs="宋体"/>
          <w:color w:val="auto"/>
          <w:szCs w:val="24"/>
        </w:rPr>
      </w:pPr>
      <w:r>
        <w:rPr>
          <w:rFonts w:hint="eastAsia" w:ascii="宋体" w:hAnsi="宋体" w:eastAsia="宋体" w:cs="宋体"/>
          <w:color w:val="auto"/>
          <w:szCs w:val="24"/>
        </w:rPr>
      </w:r>
      <w:r/>
    </w:p>
    <w:p>
      <w:pPr>
        <w:pStyle w:val="798"/>
        <w:jc w:val="center"/>
        <w:spacing w:line="400" w:lineRule="exact"/>
        <w:rPr>
          <w:rFonts w:hint="eastAsia" w:ascii="宋体" w:hAnsi="宋体" w:eastAsia="宋体" w:cs="宋体"/>
          <w:color w:val="auto"/>
          <w:szCs w:val="24"/>
        </w:rPr>
      </w:pPr>
      <w:r>
        <w:rPr>
          <w:rFonts w:hint="eastAsia" w:ascii="宋体" w:hAnsi="宋体" w:eastAsia="宋体" w:cs="宋体"/>
          <w:color w:val="auto"/>
          <w:szCs w:val="24"/>
        </w:rPr>
        <w:t xml:space="preserve">                                                     年    月    日</w:t>
      </w:r>
      <w:r/>
    </w:p>
    <w:p>
      <w:pPr>
        <w:pStyle w:val="798"/>
        <w:ind w:firstLine="0"/>
        <w:spacing w:line="480" w:lineRule="auto"/>
        <w:rPr>
          <w:rFonts w:hint="eastAsia" w:ascii="宋体" w:hAnsi="宋体" w:eastAsia="宋体" w:cs="宋体"/>
          <w:color w:val="auto"/>
          <w:szCs w:val="24"/>
        </w:rPr>
      </w:pPr>
      <w:r>
        <w:rPr>
          <w:rFonts w:hint="eastAsia" w:ascii="宋体" w:hAnsi="宋体" w:eastAsia="宋体" w:cs="宋体"/>
          <w:color w:val="auto"/>
          <w:szCs w:val="24"/>
        </w:rPr>
      </w:r>
      <w:r/>
    </w:p>
    <w:p>
      <w:pPr>
        <w:pStyle w:val="798"/>
        <w:jc w:val="center"/>
        <w:spacing w:line="400" w:lineRule="exact"/>
        <w:rPr>
          <w:rFonts w:hint="eastAsia" w:ascii="宋体" w:hAnsi="宋体" w:eastAsia="宋体" w:cs="宋体"/>
          <w:color w:val="auto"/>
          <w:szCs w:val="24"/>
        </w:rPr>
      </w:pPr>
      <w:r>
        <w:rPr>
          <w:rFonts w:hint="eastAsia" w:ascii="宋体" w:hAnsi="宋体" w:cs="宋体"/>
          <w:color w:val="auto"/>
          <w:szCs w:val="24"/>
        </w:rPr>
        <w:br w:type="page" w:clear="all"/>
      </w:r>
      <w:r/>
    </w:p>
    <w:p>
      <w:pPr>
        <w:jc w:val="center"/>
        <w:keepLines w:val="0"/>
        <w:keepNext w:val="0"/>
        <w:pageBreakBefore w:val="0"/>
        <w:spacing w:line="360" w:lineRule="auto"/>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 xml:space="preserve">8、质保期满后供采购人选购的备品备件及消耗品清单</w:t>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50"/>
        <w:gridCol w:w="1028"/>
        <w:gridCol w:w="1925"/>
        <w:gridCol w:w="1226"/>
        <w:gridCol w:w="1118"/>
        <w:gridCol w:w="1172"/>
        <w:gridCol w:w="1015"/>
      </w:tblGrid>
      <w:tr>
        <w:trPr>
          <w:jc w:val="center"/>
          <w:trHeight w:val="831"/>
        </w:trPr>
        <w:tc>
          <w:tcPr>
            <w:tcW w:w="1350" w:type="dxa"/>
            <w:vAlign w:val="center"/>
            <w:textDirection w:val="lrTb"/>
            <w:noWrap w:val="false"/>
          </w:tcPr>
          <w:p>
            <w:pPr>
              <w:pStyle w:val="801"/>
              <w:jc w:val="center"/>
              <w:rPr>
                <w:rFonts w:hint="eastAsia" w:ascii="宋体" w:hAnsi="宋体" w:cs="宋体"/>
                <w:b/>
                <w:color w:val="auto"/>
              </w:rPr>
            </w:pPr>
            <w:r>
              <w:rPr>
                <w:rFonts w:hint="eastAsia" w:ascii="宋体" w:hAnsi="宋体" w:cs="宋体"/>
                <w:b/>
                <w:color w:val="auto"/>
              </w:rPr>
              <w:t xml:space="preserve">设备名称及编号</w:t>
            </w:r>
            <w:r/>
          </w:p>
        </w:tc>
        <w:tc>
          <w:tcPr>
            <w:tcW w:w="1028" w:type="dxa"/>
            <w:vAlign w:val="center"/>
            <w:textDirection w:val="lrTb"/>
            <w:noWrap w:val="false"/>
          </w:tcPr>
          <w:p>
            <w:pPr>
              <w:pStyle w:val="801"/>
              <w:jc w:val="center"/>
              <w:rPr>
                <w:rFonts w:hint="eastAsia" w:ascii="宋体" w:hAnsi="宋体" w:cs="宋体"/>
                <w:b/>
                <w:color w:val="auto"/>
              </w:rPr>
            </w:pPr>
            <w:r>
              <w:rPr>
                <w:rFonts w:hint="eastAsia" w:ascii="宋体" w:hAnsi="宋体" w:cs="宋体"/>
                <w:b/>
                <w:color w:val="auto"/>
              </w:rPr>
              <w:t xml:space="preserve">备品备件名称</w:t>
            </w:r>
            <w:r/>
          </w:p>
        </w:tc>
        <w:tc>
          <w:tcPr>
            <w:tcW w:w="1925" w:type="dxa"/>
            <w:vAlign w:val="center"/>
            <w:textDirection w:val="lrTb"/>
            <w:noWrap w:val="false"/>
          </w:tcPr>
          <w:p>
            <w:pPr>
              <w:pStyle w:val="801"/>
              <w:jc w:val="center"/>
              <w:rPr>
                <w:rFonts w:hint="eastAsia" w:ascii="宋体" w:hAnsi="宋体" w:cs="宋体"/>
                <w:b/>
                <w:color w:val="auto"/>
              </w:rPr>
            </w:pPr>
            <w:r>
              <w:rPr>
                <w:rFonts w:hint="eastAsia" w:ascii="宋体" w:hAnsi="宋体" w:cs="宋体"/>
                <w:b/>
                <w:color w:val="auto"/>
              </w:rPr>
              <w:t xml:space="preserve">制造厂家</w:t>
            </w:r>
            <w:r/>
          </w:p>
        </w:tc>
        <w:tc>
          <w:tcPr>
            <w:tcW w:w="1226" w:type="dxa"/>
            <w:vAlign w:val="center"/>
            <w:textDirection w:val="lrTb"/>
            <w:noWrap w:val="false"/>
          </w:tcPr>
          <w:p>
            <w:pPr>
              <w:pStyle w:val="801"/>
              <w:jc w:val="center"/>
              <w:rPr>
                <w:rFonts w:hint="eastAsia" w:ascii="宋体" w:hAnsi="宋体" w:cs="宋体"/>
                <w:b/>
                <w:color w:val="auto"/>
              </w:rPr>
            </w:pPr>
            <w:r>
              <w:rPr>
                <w:rFonts w:hint="eastAsia" w:ascii="宋体" w:hAnsi="宋体" w:cs="宋体"/>
                <w:b/>
                <w:color w:val="auto"/>
              </w:rPr>
              <w:t xml:space="preserve">单价（元）</w:t>
            </w:r>
            <w:r/>
          </w:p>
        </w:tc>
        <w:tc>
          <w:tcPr>
            <w:tcW w:w="1118" w:type="dxa"/>
            <w:vAlign w:val="center"/>
            <w:textDirection w:val="lrTb"/>
            <w:noWrap w:val="false"/>
          </w:tcPr>
          <w:p>
            <w:pPr>
              <w:pStyle w:val="801"/>
              <w:jc w:val="center"/>
              <w:rPr>
                <w:rFonts w:hint="eastAsia" w:ascii="宋体" w:hAnsi="宋体" w:cs="宋体"/>
                <w:b/>
                <w:color w:val="auto"/>
              </w:rPr>
            </w:pPr>
            <w:r>
              <w:rPr>
                <w:rFonts w:hint="eastAsia" w:ascii="宋体" w:hAnsi="宋体" w:cs="宋体"/>
                <w:b/>
                <w:color w:val="auto"/>
              </w:rPr>
              <w:t xml:space="preserve">优惠后单价（元）</w:t>
            </w:r>
            <w:r/>
          </w:p>
        </w:tc>
        <w:tc>
          <w:tcPr>
            <w:tcW w:w="1172" w:type="dxa"/>
            <w:vAlign w:val="center"/>
            <w:textDirection w:val="lrTb"/>
            <w:noWrap w:val="false"/>
          </w:tcPr>
          <w:p>
            <w:pPr>
              <w:pStyle w:val="801"/>
              <w:jc w:val="center"/>
              <w:rPr>
                <w:rFonts w:hint="eastAsia" w:ascii="宋体" w:hAnsi="宋体" w:cs="宋体"/>
                <w:b/>
                <w:color w:val="auto"/>
              </w:rPr>
            </w:pPr>
            <w:r>
              <w:rPr>
                <w:rFonts w:hint="eastAsia" w:ascii="宋体" w:hAnsi="宋体" w:cs="宋体"/>
                <w:b/>
                <w:color w:val="auto"/>
              </w:rPr>
              <w:t xml:space="preserve">包装形式</w:t>
            </w:r>
            <w:r/>
          </w:p>
        </w:tc>
        <w:tc>
          <w:tcPr>
            <w:tcW w:w="1015" w:type="dxa"/>
            <w:vAlign w:val="center"/>
            <w:textDirection w:val="lrTb"/>
            <w:noWrap w:val="false"/>
          </w:tcPr>
          <w:p>
            <w:pPr>
              <w:pStyle w:val="801"/>
              <w:jc w:val="center"/>
              <w:rPr>
                <w:rFonts w:hint="eastAsia" w:ascii="宋体" w:hAnsi="宋体" w:cs="宋体"/>
                <w:b/>
                <w:color w:val="auto"/>
              </w:rPr>
            </w:pPr>
            <w:r>
              <w:rPr>
                <w:rFonts w:hint="eastAsia" w:ascii="宋体" w:hAnsi="宋体" w:cs="宋体"/>
                <w:b/>
                <w:color w:val="auto"/>
              </w:rPr>
              <w:t xml:space="preserve">备注</w:t>
            </w:r>
            <w:r/>
          </w:p>
        </w:tc>
      </w:tr>
      <w:tr>
        <w:trPr>
          <w:jc w:val="center"/>
          <w:trHeight w:val="480"/>
        </w:trPr>
        <w:tc>
          <w:tcPr>
            <w:tcW w:w="1350"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028"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925"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226"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118"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172"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015"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r>
      <w:tr>
        <w:trPr>
          <w:jc w:val="center"/>
          <w:trHeight w:val="480"/>
        </w:trPr>
        <w:tc>
          <w:tcPr>
            <w:tcW w:w="1350"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028"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925"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226"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118"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172"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015"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r>
      <w:tr>
        <w:trPr>
          <w:jc w:val="center"/>
          <w:trHeight w:val="480"/>
        </w:trPr>
        <w:tc>
          <w:tcPr>
            <w:tcW w:w="1350"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028"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925"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226"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118"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172"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015"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r>
      <w:tr>
        <w:trPr>
          <w:jc w:val="center"/>
          <w:trHeight w:val="480"/>
        </w:trPr>
        <w:tc>
          <w:tcPr>
            <w:tcW w:w="1350"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028"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925"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226"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118"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172"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015"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r>
      <w:tr>
        <w:trPr>
          <w:jc w:val="center"/>
          <w:trHeight w:val="480"/>
        </w:trPr>
        <w:tc>
          <w:tcPr>
            <w:tcW w:w="1350"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028"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925"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226"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118"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172"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015"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r>
      <w:tr>
        <w:trPr>
          <w:jc w:val="center"/>
          <w:trHeight w:val="480"/>
        </w:trPr>
        <w:tc>
          <w:tcPr>
            <w:tcW w:w="1350"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028"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925"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226"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118"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172"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015"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r>
      <w:tr>
        <w:trPr>
          <w:jc w:val="center"/>
          <w:trHeight w:val="480"/>
        </w:trPr>
        <w:tc>
          <w:tcPr>
            <w:tcW w:w="1350"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028"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925"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226"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118"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172"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015"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r>
      <w:tr>
        <w:trPr>
          <w:jc w:val="center"/>
          <w:trHeight w:val="480"/>
        </w:trPr>
        <w:tc>
          <w:tcPr>
            <w:tcW w:w="1350"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028"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925"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226"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118"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172"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c>
          <w:tcPr>
            <w:tcW w:w="1015" w:type="dxa"/>
            <w:vAlign w:val="center"/>
            <w:textDirection w:val="lrTb"/>
            <w:noWrap w:val="false"/>
          </w:tcPr>
          <w:p>
            <w:pPr>
              <w:pStyle w:val="801"/>
              <w:rPr>
                <w:rFonts w:hint="eastAsia" w:ascii="宋体" w:hAnsi="宋体" w:cs="宋体"/>
                <w:color w:val="auto"/>
              </w:rPr>
            </w:pPr>
            <w:r>
              <w:rPr>
                <w:rFonts w:hint="eastAsia" w:ascii="宋体" w:hAnsi="宋体" w:cs="宋体"/>
                <w:color w:val="auto"/>
              </w:rPr>
            </w:r>
            <w:r/>
          </w:p>
        </w:tc>
      </w:tr>
    </w:tbl>
    <w:p>
      <w:pPr>
        <w:spacing w:line="360" w:lineRule="auto"/>
        <w:rPr>
          <w:rFonts w:hint="eastAsia" w:ascii="宋体" w:hAnsi="宋体" w:cs="宋体"/>
          <w:b w:val="0"/>
          <w:bCs w:val="0"/>
          <w:color w:val="auto"/>
        </w:rPr>
      </w:pPr>
      <w:r>
        <w:rPr>
          <w:rFonts w:hint="eastAsia" w:ascii="宋体" w:hAnsi="宋体" w:cs="宋体"/>
          <w:color w:val="auto"/>
        </w:rPr>
        <w:t xml:space="preserve">注：1.本表所列为质保期满后供</w:t>
      </w:r>
      <w:r>
        <w:rPr>
          <w:rFonts w:hint="eastAsia" w:ascii="宋体" w:hAnsi="宋体" w:cs="宋体"/>
          <w:color w:val="auto"/>
          <w:lang w:val="en-US" w:eastAsia="zh-CN"/>
        </w:rPr>
        <w:t xml:space="preserve">采购人</w:t>
      </w:r>
      <w:r>
        <w:rPr>
          <w:rFonts w:hint="eastAsia" w:ascii="宋体" w:hAnsi="宋体" w:cs="宋体"/>
          <w:color w:val="auto"/>
        </w:rPr>
        <w:t xml:space="preserve">选购的备品备件</w:t>
      </w:r>
      <w:r>
        <w:rPr>
          <w:rFonts w:hint="eastAsia" w:ascii="宋体" w:hAnsi="宋体" w:cs="宋体"/>
          <w:b w:val="0"/>
          <w:bCs w:val="0"/>
          <w:color w:val="auto"/>
          <w:lang w:eastAsia="zh-CN"/>
        </w:rPr>
        <w:t xml:space="preserve">及</w:t>
      </w:r>
      <w:r>
        <w:rPr>
          <w:rFonts w:hint="eastAsia" w:ascii="宋体" w:hAnsi="宋体" w:cs="宋体"/>
          <w:b w:val="0"/>
          <w:bCs w:val="0"/>
          <w:color w:val="auto"/>
        </w:rPr>
        <w:t xml:space="preserve">消耗品清单。</w:t>
      </w:r>
      <w:r/>
    </w:p>
    <w:p>
      <w:pPr>
        <w:spacing w:line="360" w:lineRule="auto"/>
        <w:rPr>
          <w:rFonts w:hint="eastAsia" w:ascii="宋体" w:hAnsi="宋体" w:cs="宋体"/>
          <w:color w:val="auto"/>
        </w:rPr>
      </w:pPr>
      <w:r>
        <w:rPr>
          <w:rFonts w:hint="eastAsia" w:ascii="宋体" w:hAnsi="宋体" w:cs="宋体"/>
          <w:color w:val="auto"/>
        </w:rPr>
        <w:t xml:space="preserve">    2.本表中所列价格不计入投标总价，仅供</w:t>
      </w:r>
      <w:r>
        <w:rPr>
          <w:rFonts w:hint="eastAsia" w:ascii="宋体" w:hAnsi="宋体" w:cs="宋体"/>
          <w:color w:val="auto"/>
          <w:lang w:val="en-US" w:eastAsia="zh-CN"/>
        </w:rPr>
        <w:t xml:space="preserve">采购人</w:t>
      </w:r>
      <w:r>
        <w:rPr>
          <w:rFonts w:hint="eastAsia" w:ascii="宋体" w:hAnsi="宋体" w:cs="宋体"/>
          <w:color w:val="auto"/>
        </w:rPr>
        <w:t xml:space="preserve">在质保期满后使用。</w:t>
      </w:r>
      <w:r/>
    </w:p>
    <w:p>
      <w:pPr>
        <w:spacing w:line="360" w:lineRule="auto"/>
        <w:rPr>
          <w:rFonts w:hint="eastAsia" w:ascii="宋体" w:hAnsi="宋体" w:cs="宋体"/>
          <w:color w:val="auto"/>
        </w:rPr>
      </w:pPr>
      <w:r>
        <w:rPr>
          <w:rFonts w:hint="eastAsia" w:ascii="宋体" w:hAnsi="宋体" w:cs="宋体"/>
          <w:color w:val="auto"/>
        </w:rPr>
        <w:t xml:space="preserve">    3.此表仅提供了表格形式，</w:t>
      </w:r>
      <w:r>
        <w:rPr>
          <w:rFonts w:hint="eastAsia" w:ascii="宋体" w:hAnsi="宋体" w:cs="宋体"/>
          <w:color w:val="auto"/>
          <w:lang w:val="en-US" w:eastAsia="zh-CN"/>
        </w:rPr>
        <w:t xml:space="preserve">供应商</w:t>
      </w:r>
      <w:r>
        <w:rPr>
          <w:rFonts w:hint="eastAsia" w:ascii="宋体" w:hAnsi="宋体" w:cs="宋体"/>
          <w:color w:val="auto"/>
        </w:rPr>
        <w:t xml:space="preserve">应根据需要准备足够数量的表格来填写。</w:t>
      </w:r>
      <w:r/>
    </w:p>
    <w:p>
      <w:pPr>
        <w:ind w:firstLine="420"/>
        <w:spacing w:line="360" w:lineRule="auto"/>
        <w:rPr>
          <w:rFonts w:hint="eastAsia" w:ascii="宋体" w:hAnsi="宋体" w:cs="宋体"/>
          <w:color w:val="auto"/>
        </w:rPr>
      </w:pPr>
      <w:r>
        <w:rPr>
          <w:rFonts w:hint="eastAsia" w:ascii="宋体" w:hAnsi="宋体" w:cs="宋体"/>
          <w:color w:val="auto"/>
        </w:rPr>
        <w:t xml:space="preserve">4.各</w:t>
      </w:r>
      <w:r>
        <w:rPr>
          <w:rFonts w:hint="eastAsia" w:ascii="宋体" w:hAnsi="宋体" w:cs="宋体"/>
          <w:color w:val="auto"/>
          <w:lang w:eastAsia="zh-CN"/>
        </w:rPr>
        <w:t xml:space="preserve">供应商</w:t>
      </w:r>
      <w:r>
        <w:rPr>
          <w:rFonts w:hint="eastAsia" w:ascii="宋体" w:hAnsi="宋体" w:cs="宋体"/>
          <w:color w:val="auto"/>
        </w:rPr>
        <w:t xml:space="preserve">参照上述格式自制质保期满后设备维修的价格清单表格参与投标，但应至少包含上述表格内条目。</w:t>
      </w:r>
      <w:r/>
    </w:p>
    <w:p>
      <w:pPr>
        <w:ind w:firstLine="480"/>
        <w:spacing w:line="360" w:lineRule="auto"/>
        <w:rPr>
          <w:rFonts w:hint="default" w:ascii="宋体" w:hAnsi="宋体" w:eastAsia="宋体" w:cs="宋体"/>
          <w:color w:val="auto"/>
          <w:lang w:val="en-US" w:eastAsia="zh-CN"/>
        </w:rPr>
      </w:pPr>
      <w:r>
        <w:rPr>
          <w:rFonts w:hint="eastAsia" w:ascii="宋体" w:hAnsi="宋体" w:cs="宋体"/>
          <w:color w:val="auto"/>
          <w:lang w:val="en-US" w:eastAsia="zh-CN"/>
        </w:rPr>
        <w:t xml:space="preserve">5.自合同签订之日起至本设备规定的设计使用年限（或医院规定的强制报废年限）内，供应商应当以不高于上述报价的价格向采购人提供备品备件及消耗品或者相关服务。</w:t>
      </w:r>
      <w:r/>
    </w:p>
    <w:p>
      <w:pPr>
        <w:ind w:firstLine="420"/>
        <w:spacing w:line="360" w:lineRule="auto"/>
        <w:rPr>
          <w:rFonts w:hint="eastAsia" w:ascii="宋体" w:hAnsi="宋体" w:cs="宋体"/>
          <w:color w:val="auto"/>
        </w:rPr>
      </w:pPr>
      <w:r>
        <w:rPr>
          <w:rFonts w:hint="eastAsia" w:ascii="宋体" w:hAnsi="宋体" w:cs="宋体"/>
          <w:color w:val="auto"/>
        </w:rPr>
      </w:r>
      <w:r/>
    </w:p>
    <w:p>
      <w:pPr>
        <w:spacing w:line="480" w:lineRule="auto"/>
        <w:rPr>
          <w:rFonts w:hint="eastAsia" w:ascii="宋体" w:hAnsi="宋体" w:cs="宋体"/>
          <w:color w:val="auto"/>
        </w:rPr>
      </w:pPr>
      <w:r>
        <w:rPr>
          <w:rFonts w:hint="eastAsia" w:ascii="宋体" w:hAnsi="宋体" w:cs="宋体"/>
          <w:color w:val="auto"/>
        </w:rPr>
      </w:r>
      <w:r/>
    </w:p>
    <w:p>
      <w:pPr>
        <w:pStyle w:val="798"/>
        <w:spacing w:line="400" w:lineRule="exact"/>
        <w:rPr>
          <w:rFonts w:hint="eastAsia" w:ascii="宋体" w:hAnsi="宋体" w:eastAsia="宋体" w:cs="宋体"/>
          <w:color w:val="auto"/>
          <w:szCs w:val="24"/>
        </w:rPr>
      </w:pPr>
      <w:r>
        <w:rPr>
          <w:rFonts w:hint="eastAsia" w:ascii="宋体" w:hAnsi="宋体" w:eastAsia="宋体" w:cs="宋体"/>
          <w:color w:val="auto"/>
          <w:szCs w:val="24"/>
          <w:lang w:val="en-US" w:eastAsia="zh-CN"/>
        </w:rPr>
        <w:t xml:space="preserve">供应商</w:t>
      </w:r>
      <w:r>
        <w:rPr>
          <w:rFonts w:hint="eastAsia" w:ascii="宋体" w:hAnsi="宋体" w:eastAsia="宋体" w:cs="宋体"/>
          <w:color w:val="auto"/>
          <w:szCs w:val="24"/>
        </w:rPr>
        <w:t xml:space="preserve">：（电子签章）</w:t>
      </w:r>
      <w:r/>
    </w:p>
    <w:p>
      <w:pPr>
        <w:pStyle w:val="798"/>
        <w:spacing w:line="400" w:lineRule="exact"/>
        <w:rPr>
          <w:rFonts w:hint="eastAsia" w:ascii="宋体" w:hAnsi="宋体" w:eastAsia="宋体" w:cs="宋体"/>
          <w:color w:val="auto"/>
          <w:szCs w:val="24"/>
        </w:rPr>
      </w:pPr>
      <w:r>
        <w:rPr>
          <w:rFonts w:hint="eastAsia" w:ascii="宋体" w:hAnsi="宋体" w:eastAsia="宋体" w:cs="宋体"/>
          <w:color w:val="auto"/>
          <w:szCs w:val="24"/>
        </w:rPr>
        <w:t xml:space="preserve">法定代表人或代理人：（签字或盖章）</w:t>
      </w:r>
      <w:r/>
    </w:p>
    <w:p>
      <w:pPr>
        <w:pStyle w:val="798"/>
        <w:ind w:firstLine="0"/>
        <w:jc w:val="both"/>
        <w:spacing w:line="400" w:lineRule="exact"/>
        <w:rPr>
          <w:rFonts w:hint="eastAsia" w:ascii="宋体" w:hAnsi="宋体" w:eastAsia="宋体" w:cs="宋体"/>
          <w:color w:val="auto"/>
          <w:szCs w:val="24"/>
        </w:rPr>
      </w:pPr>
      <w:r>
        <w:rPr>
          <w:rFonts w:hint="eastAsia" w:ascii="宋体" w:hAnsi="宋体" w:eastAsia="宋体" w:cs="宋体"/>
          <w:color w:val="auto"/>
          <w:szCs w:val="24"/>
        </w:rPr>
      </w:r>
      <w:r/>
    </w:p>
    <w:p>
      <w:pPr>
        <w:pStyle w:val="798"/>
        <w:jc w:val="center"/>
        <w:spacing w:line="400" w:lineRule="exact"/>
        <w:rPr>
          <w:rFonts w:hint="eastAsia" w:ascii="宋体" w:hAnsi="宋体" w:eastAsia="宋体" w:cs="宋体"/>
          <w:color w:val="auto"/>
          <w:szCs w:val="24"/>
        </w:rPr>
      </w:pPr>
      <w:r>
        <w:rPr>
          <w:rFonts w:hint="eastAsia" w:ascii="宋体" w:hAnsi="宋体" w:eastAsia="宋体" w:cs="宋体"/>
          <w:color w:val="auto"/>
          <w:szCs w:val="24"/>
        </w:rPr>
        <w:t xml:space="preserve">                                                     年    月    日</w:t>
      </w:r>
      <w:r/>
    </w:p>
    <w:p>
      <w:pPr>
        <w:jc w:val="center"/>
        <w:keepLines w:val="0"/>
        <w:keepNext w:val="0"/>
        <w:pageBreakBefore w:val="0"/>
        <w:spacing w:line="360" w:lineRule="auto"/>
        <w:rPr>
          <w:rFonts w:hint="eastAsia" w:ascii="宋体" w:hAnsi="宋体" w:cs="宋体"/>
          <w:b/>
          <w:color w:val="auto"/>
          <w:szCs w:val="24"/>
          <w:lang w:eastAsia="zh-CN"/>
        </w:rPr>
      </w:pPr>
      <w:r>
        <w:rPr>
          <w:rFonts w:hint="eastAsia" w:ascii="宋体" w:hAnsi="宋体" w:eastAsia="宋体" w:cs="宋体"/>
          <w:color w:val="auto"/>
          <w:szCs w:val="24"/>
        </w:rPr>
        <w:br w:type="page" w:clear="all"/>
      </w:r>
      <w:r>
        <w:rPr>
          <w:rFonts w:hint="eastAsia" w:ascii="宋体" w:hAnsi="宋体" w:eastAsia="宋体" w:cs="宋体"/>
          <w:b/>
          <w:color w:val="auto"/>
          <w:sz w:val="32"/>
          <w:szCs w:val="32"/>
          <w:lang w:val="en-US" w:eastAsia="zh-CN"/>
        </w:rPr>
        <w:t xml:space="preserve">9、专机专用耗材一览表</w:t>
      </w:r>
      <w:r/>
    </w:p>
    <w:tbl>
      <w:tblPr>
        <w:tblStyle w:val="796"/>
        <w:tblW w:w="4997" w:type="pct"/>
        <w:jc w:val="center"/>
        <w:tblLayout w:type="autofit"/>
        <w:tblCellMar>
          <w:left w:w="0" w:type="dxa"/>
          <w:top w:w="0" w:type="dxa"/>
          <w:right w:w="0" w:type="dxa"/>
          <w:bottom w:w="0" w:type="dxa"/>
        </w:tblCellMar>
        <w:tblLook w:val="04A0" w:firstRow="1" w:lastRow="0" w:firstColumn="1" w:lastColumn="0" w:noHBand="0" w:noVBand="1"/>
      </w:tblPr>
      <w:tblGrid>
        <w:gridCol w:w="513"/>
        <w:gridCol w:w="1204"/>
        <w:gridCol w:w="814"/>
        <w:gridCol w:w="649"/>
        <w:gridCol w:w="934"/>
        <w:gridCol w:w="2726"/>
        <w:gridCol w:w="897"/>
        <w:gridCol w:w="686"/>
      </w:tblGrid>
      <w:tr>
        <w:trPr>
          <w:jc w:val="center"/>
          <w:trHeight w:val="1722"/>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801"/>
              <w:jc w:val="center"/>
              <w:rPr>
                <w:rFonts w:hint="eastAsia" w:ascii="宋体" w:hAnsi="宋体" w:cs="宋体"/>
                <w:color w:val="auto"/>
                <w:szCs w:val="24"/>
              </w:rPr>
            </w:pPr>
            <w:r>
              <w:rPr>
                <w:rFonts w:hint="eastAsia" w:ascii="宋体" w:hAnsi="宋体" w:cs="宋体"/>
                <w:color w:val="auto"/>
                <w:szCs w:val="24"/>
              </w:rPr>
              <w:t xml:space="preserve">序号</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801"/>
              <w:jc w:val="center"/>
              <w:rPr>
                <w:rFonts w:hint="eastAsia" w:ascii="宋体" w:hAnsi="宋体" w:cs="宋体"/>
                <w:color w:val="auto"/>
                <w:szCs w:val="24"/>
              </w:rPr>
            </w:pPr>
            <w:r>
              <w:rPr>
                <w:rFonts w:hint="eastAsia" w:ascii="宋体" w:hAnsi="宋体" w:cs="宋体"/>
                <w:color w:val="auto"/>
                <w:szCs w:val="24"/>
              </w:rPr>
              <w:t xml:space="preserve">医用耗材名称</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pStyle w:val="801"/>
              <w:jc w:val="center"/>
              <w:rPr>
                <w:rFonts w:hint="eastAsia" w:ascii="宋体" w:hAnsi="宋体" w:cs="宋体"/>
                <w:color w:val="auto"/>
                <w:szCs w:val="24"/>
              </w:rPr>
            </w:pPr>
            <w:r>
              <w:rPr>
                <w:rFonts w:hint="eastAsia" w:ascii="宋体" w:hAnsi="宋体" w:cs="宋体"/>
                <w:color w:val="auto"/>
                <w:szCs w:val="24"/>
              </w:rPr>
              <w:t xml:space="preserve">制造厂家</w:t>
            </w:r>
            <w:r/>
          </w:p>
          <w:p>
            <w:pPr>
              <w:pStyle w:val="801"/>
              <w:jc w:val="center"/>
              <w:rPr>
                <w:rFonts w:hint="eastAsia" w:ascii="宋体" w:hAnsi="宋体" w:cs="宋体"/>
                <w:color w:val="auto"/>
                <w:szCs w:val="24"/>
              </w:rPr>
            </w:pPr>
            <w:r>
              <w:rPr>
                <w:rFonts w:hint="eastAsia" w:ascii="宋体" w:hAnsi="宋体" w:cs="宋体"/>
                <w:color w:val="auto"/>
                <w:szCs w:val="24"/>
              </w:rPr>
              <w:t xml:space="preserve">（全称）</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801"/>
              <w:jc w:val="center"/>
              <w:rPr>
                <w:rFonts w:hint="eastAsia" w:ascii="宋体" w:hAnsi="宋体" w:cs="宋体"/>
                <w:color w:val="auto"/>
                <w:szCs w:val="24"/>
              </w:rPr>
            </w:pPr>
            <w:r>
              <w:rPr>
                <w:rFonts w:hint="eastAsia" w:ascii="宋体" w:hAnsi="宋体" w:cs="宋体"/>
                <w:color w:val="auto"/>
                <w:szCs w:val="24"/>
              </w:rPr>
              <w:t xml:space="preserve">型号、规格</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pStyle w:val="801"/>
              <w:jc w:val="center"/>
              <w:rPr>
                <w:rFonts w:hint="eastAsia" w:ascii="宋体" w:hAnsi="宋体" w:cs="宋体"/>
                <w:color w:val="auto"/>
                <w:szCs w:val="24"/>
              </w:rPr>
            </w:pPr>
            <w:r>
              <w:rPr>
                <w:rFonts w:hint="eastAsia" w:ascii="宋体" w:hAnsi="宋体" w:cs="宋体"/>
                <w:color w:val="auto"/>
                <w:szCs w:val="24"/>
              </w:rPr>
              <w:t xml:space="preserve">包装形式</w:t>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pStyle w:val="801"/>
              <w:jc w:val="center"/>
              <w:rPr>
                <w:rFonts w:hint="eastAsia" w:ascii="Arial" w:cs="Arial"/>
                <w:color w:val="auto"/>
                <w:szCs w:val="21"/>
              </w:rPr>
            </w:pPr>
            <w:r>
              <w:rPr>
                <w:rFonts w:hint="eastAsia" w:ascii="Arial" w:cs="Arial"/>
                <w:color w:val="auto"/>
                <w:szCs w:val="21"/>
              </w:rPr>
              <w:t xml:space="preserve">是否在江苏省入围</w:t>
            </w:r>
            <w:r>
              <w:rPr>
                <w:rFonts w:hint="eastAsia" w:ascii="Arial" w:cs="Arial"/>
                <w:color w:val="auto"/>
                <w:szCs w:val="21"/>
                <w:lang w:eastAsia="zh-CN"/>
              </w:rPr>
              <w:t xml:space="preserve">或</w:t>
            </w:r>
            <w:r>
              <w:rPr>
                <w:rFonts w:hint="eastAsia" w:ascii="Arial" w:cs="Arial"/>
                <w:color w:val="auto"/>
                <w:szCs w:val="21"/>
              </w:rPr>
              <w:t xml:space="preserve">备案目录</w:t>
            </w:r>
            <w:r>
              <w:rPr>
                <w:rFonts w:hint="eastAsia" w:ascii="Arial" w:cs="Arial"/>
                <w:color w:val="auto"/>
                <w:szCs w:val="21"/>
                <w:lang w:eastAsia="zh-CN"/>
              </w:rPr>
              <w:t xml:space="preserve">中产品（并提供“阳光平台”等相关网站截图并并加盖供应商公章的证明）</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801"/>
              <w:jc w:val="center"/>
              <w:rPr>
                <w:rFonts w:hint="eastAsia" w:ascii="宋体" w:hAnsi="宋体" w:cs="宋体"/>
                <w:color w:val="auto"/>
                <w:szCs w:val="24"/>
              </w:rPr>
            </w:pPr>
            <w:r>
              <w:rPr>
                <w:rFonts w:hint="eastAsia" w:ascii="Arial" w:cs="Arial"/>
                <w:color w:val="auto"/>
                <w:szCs w:val="21"/>
              </w:rPr>
              <w:t xml:space="preserve">单位</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pStyle w:val="801"/>
              <w:jc w:val="center"/>
              <w:rPr>
                <w:rFonts w:hint="eastAsia" w:ascii="宋体" w:hAnsi="宋体" w:cs="宋体"/>
                <w:color w:val="auto"/>
                <w:szCs w:val="24"/>
              </w:rPr>
            </w:pPr>
            <w:r>
              <w:rPr>
                <w:rFonts w:hint="eastAsia" w:ascii="宋体" w:hAnsi="宋体" w:cs="宋体"/>
                <w:color w:val="auto"/>
                <w:szCs w:val="24"/>
              </w:rPr>
              <w:t xml:space="preserve">单价（元）</w:t>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801"/>
              <w:jc w:val="cente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801"/>
              <w:jc w:val="center"/>
              <w:rPr>
                <w:rFonts w:hint="eastAsia" w:ascii="宋体" w:hAnsi="宋体" w:eastAsia="宋体" w:cs="宋体"/>
                <w:color w:val="auto"/>
                <w:szCs w:val="24"/>
                <w:lang w:eastAsia="zh-CN"/>
              </w:rPr>
            </w:pPr>
            <w:r>
              <w:rPr>
                <w:rFonts w:hint="eastAsia" w:ascii="宋体" w:hAnsi="宋体" w:eastAsia="宋体" w:cs="宋体"/>
                <w:color w:val="auto"/>
                <w:szCs w:val="24"/>
                <w:lang w:eastAsia="zh-CN"/>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801"/>
              <w:jc w:val="cente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801"/>
              <w:jc w:val="center"/>
              <w:rPr>
                <w:rFonts w:hint="eastAsia" w:ascii="宋体" w:hAnsi="宋体" w:eastAsia="宋体" w:cs="宋体"/>
                <w:color w:val="auto"/>
                <w:szCs w:val="24"/>
                <w:lang w:eastAsia="zh-CN"/>
              </w:rPr>
            </w:pPr>
            <w:r>
              <w:rPr>
                <w:rFonts w:hint="eastAsia" w:ascii="宋体" w:hAnsi="宋体" w:eastAsia="宋体" w:cs="宋体"/>
                <w:color w:val="auto"/>
                <w:szCs w:val="24"/>
                <w:lang w:eastAsia="zh-CN"/>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801"/>
              <w:jc w:val="cente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801"/>
              <w:jc w:val="center"/>
              <w:rPr>
                <w:rFonts w:hint="eastAsia" w:ascii="宋体" w:hAnsi="宋体" w:eastAsia="宋体" w:cs="宋体"/>
                <w:color w:val="auto"/>
                <w:szCs w:val="24"/>
                <w:lang w:eastAsia="zh-CN"/>
              </w:rPr>
            </w:pPr>
            <w:r>
              <w:rPr>
                <w:rFonts w:hint="eastAsia" w:ascii="宋体" w:hAnsi="宋体" w:eastAsia="宋体" w:cs="宋体"/>
                <w:color w:val="auto"/>
                <w:szCs w:val="24"/>
                <w:lang w:eastAsia="zh-CN"/>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801"/>
              <w:jc w:val="cente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801"/>
              <w:jc w:val="center"/>
              <w:rPr>
                <w:rFonts w:hint="eastAsia" w:ascii="宋体" w:hAnsi="宋体" w:eastAsia="宋体" w:cs="宋体"/>
                <w:color w:val="auto"/>
                <w:szCs w:val="24"/>
                <w:lang w:eastAsia="zh-CN"/>
              </w:rPr>
            </w:pPr>
            <w:r>
              <w:rPr>
                <w:rFonts w:hint="eastAsia" w:ascii="宋体" w:hAnsi="宋体" w:eastAsia="宋体" w:cs="宋体"/>
                <w:color w:val="auto"/>
                <w:szCs w:val="24"/>
                <w:lang w:eastAsia="zh-CN"/>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pStyle w:val="801"/>
              <w:jc w:val="center"/>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801"/>
              <w:jc w:val="center"/>
              <w:rPr>
                <w:rFonts w:hint="eastAsia" w:ascii="宋体" w:hAnsi="宋体" w:eastAsia="宋体" w:cs="宋体"/>
                <w:color w:val="auto"/>
                <w:szCs w:val="24"/>
                <w:lang w:eastAsia="zh-CN"/>
              </w:rPr>
            </w:pPr>
            <w:r>
              <w:rPr>
                <w:rFonts w:hint="eastAsia" w:ascii="宋体" w:hAnsi="宋体" w:eastAsia="宋体" w:cs="宋体"/>
                <w:color w:val="auto"/>
                <w:szCs w:val="24"/>
                <w:lang w:eastAsia="zh-CN"/>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pStyle w:val="801"/>
              <w:rPr>
                <w:rFonts w:hint="eastAsia" w:ascii="宋体" w:hAnsi="宋体" w:cs="宋体"/>
                <w:color w:val="auto"/>
                <w:szCs w:val="24"/>
              </w:rPr>
            </w:pPr>
            <w:r>
              <w:rPr>
                <w:rFonts w:hint="eastAsia" w:ascii="宋体" w:hAnsi="宋体" w:cs="宋体"/>
                <w:color w:val="auto"/>
                <w:szCs w:val="24"/>
              </w:rPr>
            </w:r>
            <w:r/>
          </w:p>
        </w:tc>
      </w:tr>
    </w:tbl>
    <w:p>
      <w:pPr>
        <w:pStyle w:val="798"/>
        <w:spacing w:line="400" w:lineRule="exact"/>
        <w:rPr>
          <w:rFonts w:hint="eastAsia" w:ascii="宋体" w:hAnsi="宋体" w:eastAsia="宋体" w:cs="宋体"/>
          <w:color w:val="auto"/>
          <w:szCs w:val="24"/>
        </w:rPr>
      </w:pPr>
      <w:r>
        <w:rPr>
          <w:rFonts w:hint="eastAsia" w:ascii="宋体" w:hAnsi="宋体" w:eastAsia="宋体" w:cs="宋体"/>
          <w:color w:val="auto"/>
          <w:szCs w:val="24"/>
        </w:rPr>
      </w:r>
      <w:r/>
    </w:p>
    <w:p>
      <w:pPr>
        <w:pStyle w:val="798"/>
        <w:ind w:left="0" w:firstLine="0"/>
        <w:spacing w:line="40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注：</w:t>
      </w:r>
      <w:r/>
    </w:p>
    <w:p>
      <w:pPr>
        <w:pStyle w:val="798"/>
        <w:spacing w:line="40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1、供应商须根据所投设备情况如实填报。若设备涉及专机专用耗材，必须在本表填报并报价。</w:t>
      </w:r>
      <w:r/>
    </w:p>
    <w:p>
      <w:pPr>
        <w:pStyle w:val="798"/>
        <w:spacing w:line="40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2、若不涉及，供应商须在本表首行注明“本项目所投设备不涉及专机专用耗材”。</w:t>
      </w:r>
      <w:r/>
    </w:p>
    <w:p>
      <w:pPr>
        <w:pStyle w:val="798"/>
        <w:spacing w:line="40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3、若设备实际涉及但供应商未填报，则视为供应商承诺相关耗材免费无限量提供。</w:t>
      </w:r>
      <w:r/>
    </w:p>
    <w:p>
      <w:pPr>
        <w:pStyle w:val="798"/>
        <w:spacing w:line="400" w:lineRule="exact"/>
        <w:rPr>
          <w:rFonts w:hint="eastAsia" w:ascii="宋体" w:hAnsi="宋体" w:eastAsia="宋体" w:cs="宋体"/>
          <w:b w:val="0"/>
          <w:bCs w:val="0"/>
          <w:color w:val="auto"/>
          <w:sz w:val="24"/>
          <w:szCs w:val="24"/>
          <w:lang w:val="en-US" w:eastAsia="zh-CN"/>
        </w:rPr>
      </w:pPr>
      <w:r>
        <w:rPr>
          <w:rFonts w:hint="eastAsia" w:ascii="Segoe UI" w:hAnsi="Segoe UI" w:eastAsia="宋体" w:cs="Segoe UI"/>
          <w:i w:val="0"/>
          <w:iCs w:val="0"/>
          <w:caps w:val="0"/>
          <w:color w:val="auto"/>
          <w:spacing w:val="0"/>
          <w:sz w:val="24"/>
          <w:szCs w:val="24"/>
          <w:shd w:val="clear" w:color="auto" w:fill="ffffff"/>
          <w:lang w:val="en-US" w:eastAsia="zh-CN"/>
        </w:rPr>
        <w:t xml:space="preserve">4、自合同签订之日起至本设备规定的设计使用年限（或医院规定的强制报废年限）内，供应商应当以不高于上述报价的价格向采购人提供专用耗材或者相关服务。</w:t>
      </w:r>
      <w:r/>
    </w:p>
    <w:p>
      <w:pPr>
        <w:pStyle w:val="798"/>
        <w:spacing w:line="400" w:lineRule="exact"/>
        <w:rPr>
          <w:rFonts w:hint="eastAsia" w:ascii="宋体" w:hAnsi="宋体" w:eastAsia="宋体" w:cs="宋体"/>
          <w:color w:val="auto"/>
          <w:szCs w:val="24"/>
        </w:rPr>
      </w:pPr>
      <w:r>
        <w:rPr>
          <w:rFonts w:hint="eastAsia" w:ascii="宋体" w:hAnsi="宋体" w:eastAsia="宋体" w:cs="宋体"/>
          <w:color w:val="auto"/>
          <w:szCs w:val="24"/>
        </w:rPr>
      </w:r>
      <w:r/>
    </w:p>
    <w:p>
      <w:pPr>
        <w:pStyle w:val="798"/>
        <w:ind w:left="0" w:firstLine="0"/>
        <w:spacing w:line="400" w:lineRule="exact"/>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r>
      <w:r/>
    </w:p>
    <w:p>
      <w:pPr>
        <w:pStyle w:val="798"/>
        <w:spacing w:line="400" w:lineRule="exact"/>
        <w:rPr>
          <w:rFonts w:hint="eastAsia" w:ascii="宋体" w:hAnsi="宋体" w:eastAsia="宋体" w:cs="宋体"/>
          <w:color w:val="auto"/>
          <w:szCs w:val="24"/>
        </w:rPr>
      </w:pPr>
      <w:r>
        <w:rPr>
          <w:rFonts w:hint="eastAsia" w:ascii="宋体" w:hAnsi="宋体" w:eastAsia="宋体" w:cs="宋体"/>
          <w:color w:val="auto"/>
          <w:szCs w:val="24"/>
          <w:lang w:val="en-US" w:eastAsia="zh-CN"/>
        </w:rPr>
        <w:t xml:space="preserve">供应商</w:t>
      </w:r>
      <w:r>
        <w:rPr>
          <w:rFonts w:hint="eastAsia" w:ascii="宋体" w:hAnsi="宋体" w:eastAsia="宋体" w:cs="宋体"/>
          <w:color w:val="auto"/>
          <w:szCs w:val="24"/>
        </w:rPr>
        <w:t xml:space="preserve">：（电子签章）</w:t>
      </w:r>
      <w:r/>
    </w:p>
    <w:p>
      <w:pPr>
        <w:pStyle w:val="798"/>
        <w:spacing w:line="400" w:lineRule="exact"/>
        <w:rPr>
          <w:rFonts w:hint="eastAsia" w:ascii="宋体" w:hAnsi="宋体" w:eastAsia="宋体" w:cs="宋体"/>
          <w:color w:val="auto"/>
          <w:szCs w:val="24"/>
        </w:rPr>
      </w:pPr>
      <w:r>
        <w:rPr>
          <w:rFonts w:hint="eastAsia" w:ascii="宋体" w:hAnsi="宋体" w:eastAsia="宋体" w:cs="宋体"/>
          <w:color w:val="auto"/>
          <w:szCs w:val="24"/>
        </w:rPr>
        <w:t xml:space="preserve">法定代表人或代理人：（签字或盖章）</w:t>
      </w:r>
      <w:r/>
    </w:p>
    <w:p>
      <w:pPr>
        <w:pStyle w:val="798"/>
        <w:ind w:firstLine="0"/>
        <w:jc w:val="both"/>
        <w:spacing w:line="400" w:lineRule="exact"/>
        <w:rPr>
          <w:rFonts w:hint="eastAsia" w:ascii="宋体" w:hAnsi="宋体" w:eastAsia="宋体" w:cs="宋体"/>
          <w:color w:val="auto"/>
          <w:szCs w:val="24"/>
        </w:rPr>
      </w:pPr>
      <w:r>
        <w:rPr>
          <w:rFonts w:hint="eastAsia" w:ascii="宋体" w:hAnsi="宋体" w:eastAsia="宋体" w:cs="宋体"/>
          <w:color w:val="auto"/>
          <w:szCs w:val="24"/>
        </w:rPr>
      </w:r>
      <w:r/>
    </w:p>
    <w:p>
      <w:pPr>
        <w:numPr>
          <w:ilvl w:val="0"/>
          <w:numId w:val="0"/>
        </w:numPr>
        <w:jc w:val="center"/>
        <w:keepLines w:val="0"/>
        <w:keepNext w:val="0"/>
        <w:pageBreakBefore w:val="0"/>
        <w:spacing w:line="360" w:lineRule="auto"/>
        <w:rPr>
          <w:rFonts w:hint="eastAsia" w:ascii="宋体" w:hAnsi="宋体" w:eastAsia="宋体" w:cs="宋体"/>
          <w:b/>
          <w:bCs/>
          <w:color w:val="auto"/>
          <w:sz w:val="32"/>
          <w:szCs w:val="32"/>
          <w:lang w:val="en-US" w:eastAsia="zh-CN"/>
        </w:rPr>
      </w:pPr>
      <w:r>
        <w:rPr>
          <w:rFonts w:hint="eastAsia" w:ascii="宋体" w:hAnsi="宋体" w:eastAsia="宋体" w:cs="宋体"/>
          <w:color w:val="auto"/>
          <w:szCs w:val="24"/>
        </w:rPr>
        <w:t xml:space="preserve">                                                     年    月    日</w:t>
      </w:r>
      <w:r/>
    </w:p>
    <w:p>
      <w:pPr>
        <w:numPr>
          <w:ilvl w:val="0"/>
          <w:numId w:val="0"/>
        </w:numPr>
        <w:jc w:val="center"/>
        <w:keepLines w:val="0"/>
        <w:keepNext w:val="0"/>
        <w:pageBreakBefore/>
        <w:spacing w:line="360" w:lineRule="auto"/>
        <w:widowControl w:val="off"/>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10</w:t>
      </w:r>
      <w:r>
        <w:rPr>
          <w:rFonts w:hint="eastAsia" w:ascii="宋体" w:hAnsi="宋体" w:eastAsia="宋体" w:cs="宋体"/>
          <w:b/>
          <w:bCs/>
          <w:color w:val="auto"/>
          <w:sz w:val="32"/>
          <w:szCs w:val="32"/>
          <w:lang w:val="en-US" w:eastAsia="zh-CN"/>
        </w:rPr>
        <w:t xml:space="preserve">、</w:t>
      </w:r>
      <w:r>
        <w:rPr>
          <w:rFonts w:hint="eastAsia" w:ascii="宋体" w:hAnsi="宋体" w:eastAsia="宋体" w:cs="宋体"/>
          <w:b/>
          <w:bCs/>
          <w:color w:val="auto"/>
          <w:sz w:val="32"/>
          <w:szCs w:val="32"/>
        </w:rPr>
        <w:t xml:space="preserve">偏离表</w:t>
      </w:r>
      <w:r/>
    </w:p>
    <w:p>
      <w:pPr>
        <w:ind w:firstLine="584"/>
        <w:keepLines w:val="0"/>
        <w:keepNext w:val="0"/>
        <w:pageBreakBefore w:val="0"/>
        <w:spacing w:line="240" w:lineRule="auto"/>
        <w:rPr>
          <w:rFonts w:hint="eastAsia" w:ascii="宋体" w:hAnsi="宋体" w:eastAsia="宋体" w:cs="宋体"/>
          <w:b/>
          <w:bCs/>
          <w:color w:val="auto"/>
          <w:sz w:val="28"/>
          <w:szCs w:val="28"/>
        </w:rPr>
      </w:pPr>
      <w:r>
        <w:rPr>
          <w:rFonts w:hint="eastAsia" w:ascii="宋体" w:hAnsi="宋体" w:eastAsia="宋体" w:cs="宋体"/>
          <w:color w:val="auto"/>
          <w:spacing w:val="6"/>
          <w:sz w:val="28"/>
          <w:szCs w:val="28"/>
        </w:rPr>
        <w:t xml:space="preserve">项目编号：</w:t>
      </w:r>
      <w:r/>
    </w:p>
    <w:p>
      <w:pPr>
        <w:ind w:firstLine="584"/>
        <w:jc w:val="both"/>
        <w:keepLines w:val="0"/>
        <w:keepNext w:val="0"/>
        <w:pageBreakBefore w:val="0"/>
        <w:spacing w:line="240" w:lineRule="auto"/>
        <w:rPr>
          <w:rFonts w:hint="eastAsia" w:ascii="宋体" w:hAnsi="宋体" w:eastAsia="宋体" w:cs="宋体"/>
          <w:b/>
          <w:bCs/>
          <w:color w:val="auto"/>
          <w:spacing w:val="6"/>
          <w:sz w:val="28"/>
          <w:szCs w:val="28"/>
        </w:rPr>
      </w:pPr>
      <w:r>
        <w:rPr>
          <w:rFonts w:hint="eastAsia" w:ascii="宋体" w:hAnsi="宋体" w:eastAsia="宋体" w:cs="宋体"/>
          <w:color w:val="auto"/>
          <w:spacing w:val="6"/>
          <w:sz w:val="28"/>
          <w:szCs w:val="28"/>
        </w:rPr>
        <w:t xml:space="preserve">项目名称：</w:t>
      </w:r>
      <w:r/>
    </w:p>
    <w:tbl>
      <w:tblPr>
        <w:tblStyle w:val="796"/>
        <w:tblW w:w="89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29"/>
        <w:gridCol w:w="1531"/>
        <w:gridCol w:w="2177"/>
        <w:gridCol w:w="1617"/>
        <w:gridCol w:w="1546"/>
      </w:tblGrid>
      <w:tr>
        <w:trPr>
          <w:trHeight w:val="414"/>
        </w:trPr>
        <w:tc>
          <w:tcPr>
            <w:tcW w:w="828" w:type="dxa"/>
            <w:vAlign w:val="center"/>
            <w:textDirection w:val="lrTb"/>
            <w:noWrap w:val="false"/>
          </w:tcPr>
          <w:p>
            <w:pPr>
              <w:jc w:val="center"/>
              <w:keepLines w:val="0"/>
              <w:keepNext w:val="0"/>
              <w:pageBreakBefore w:val="0"/>
              <w:spacing w:line="240" w:lineRule="auto"/>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序号</w:t>
            </w:r>
            <w:r/>
          </w:p>
        </w:tc>
        <w:tc>
          <w:tcPr>
            <w:tcW w:w="1229" w:type="dxa"/>
            <w:vAlign w:val="center"/>
            <w:textDirection w:val="lrTb"/>
            <w:noWrap w:val="false"/>
          </w:tcPr>
          <w:p>
            <w:pPr>
              <w:jc w:val="center"/>
              <w:keepLines w:val="0"/>
              <w:keepNext w:val="0"/>
              <w:pageBreakBefore w:val="0"/>
              <w:spacing w:line="240" w:lineRule="auto"/>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内容</w:t>
            </w:r>
            <w:r/>
          </w:p>
        </w:tc>
        <w:tc>
          <w:tcPr>
            <w:tcW w:w="1531" w:type="dxa"/>
            <w:vAlign w:val="center"/>
            <w:textDirection w:val="lrTb"/>
            <w:noWrap w:val="false"/>
          </w:tcPr>
          <w:p>
            <w:pPr>
              <w:jc w:val="center"/>
              <w:keepLines w:val="0"/>
              <w:keepNext w:val="0"/>
              <w:pageBreakBefore w:val="0"/>
              <w:spacing w:line="240" w:lineRule="auto"/>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采购文件要求</w:t>
            </w:r>
            <w:r/>
          </w:p>
        </w:tc>
        <w:tc>
          <w:tcPr>
            <w:tcW w:w="2177" w:type="dxa"/>
            <w:vAlign w:val="center"/>
            <w:textDirection w:val="lrTb"/>
            <w:noWrap w:val="false"/>
          </w:tcPr>
          <w:p>
            <w:pPr>
              <w:jc w:val="center"/>
              <w:keepLines w:val="0"/>
              <w:keepNext w:val="0"/>
              <w:pageBreakBefore w:val="0"/>
              <w:spacing w:line="240" w:lineRule="auto"/>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供应商首次响应文件内容</w:t>
            </w:r>
            <w:r/>
          </w:p>
        </w:tc>
        <w:tc>
          <w:tcPr>
            <w:tcW w:w="1617" w:type="dxa"/>
            <w:vAlign w:val="center"/>
            <w:textDirection w:val="lrTb"/>
            <w:noWrap w:val="false"/>
          </w:tcPr>
          <w:p>
            <w:pPr>
              <w:jc w:val="center"/>
              <w:keepLines w:val="0"/>
              <w:keepNext w:val="0"/>
              <w:pageBreakBefore w:val="0"/>
              <w:spacing w:line="240" w:lineRule="auto"/>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（正/负/无）偏离</w:t>
            </w:r>
            <w:r/>
          </w:p>
        </w:tc>
        <w:tc>
          <w:tcPr>
            <w:tcW w:w="1546" w:type="dxa"/>
            <w:vAlign w:val="center"/>
            <w:textDirection w:val="lrTb"/>
            <w:noWrap w:val="false"/>
          </w:tcPr>
          <w:p>
            <w:pPr>
              <w:jc w:val="center"/>
              <w:keepLines w:val="0"/>
              <w:keepNext w:val="0"/>
              <w:pageBreakBefore w:val="0"/>
              <w:spacing w:line="240" w:lineRule="auto"/>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说明</w:t>
            </w:r>
            <w:r/>
          </w:p>
        </w:tc>
      </w:tr>
      <w:tr>
        <w:trPr>
          <w:trHeight w:val="794"/>
        </w:trPr>
        <w:tc>
          <w:tcPr>
            <w:tcW w:w="82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bl>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注：供应商递交的首次响应文件中与《采购文件》和《采购文件修改（澄清）》（如有）的要求有不同时，应逐条列在偏离表中，否则将认为供应商接受采购文件的要求。</w:t>
      </w:r>
      <w:r/>
    </w:p>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right="29"/>
        <w:keepLines w:val="0"/>
        <w:keepNext w:val="0"/>
        <w:pageBreakBefore w:val="0"/>
        <w:spacing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right="29"/>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供应商（公章）：</w:t>
      </w:r>
      <w:r/>
    </w:p>
    <w:p>
      <w:pPr>
        <w:keepLines w:val="0"/>
        <w:keepNext w:val="0"/>
        <w:pageBreakBefore w:val="0"/>
        <w:spacing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keepLines w:val="0"/>
        <w:keepNext w:val="0"/>
        <w:pageBreakBefore w:val="0"/>
        <w:spacing w:line="240" w:lineRule="auto"/>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bidi="ar-SA"/>
        </w:rPr>
        <w:t xml:space="preserve">日期：  年  月  日</w:t>
      </w:r>
      <w:r/>
    </w:p>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both"/>
        <w:keepLines w:val="0"/>
        <w:keepNext w:val="0"/>
        <w:pageBreakBefore w:val="0"/>
        <w:spacing w:line="24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600"/>
        <w:jc w:val="cente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br w:type="page" w:clear="all"/>
      </w:r>
      <w:r>
        <w:rPr>
          <w:rFonts w:hint="eastAsia" w:ascii="宋体" w:hAnsi="宋体" w:cs="宋体"/>
          <w:b/>
          <w:bCs/>
          <w:color w:val="auto"/>
          <w:sz w:val="32"/>
          <w:szCs w:val="32"/>
          <w:lang w:val="en-US" w:eastAsia="zh-CN"/>
        </w:rPr>
        <w:t xml:space="preserve">11</w:t>
      </w:r>
      <w:r>
        <w:rPr>
          <w:rFonts w:hint="eastAsia" w:ascii="宋体" w:hAnsi="宋体" w:eastAsia="宋体" w:cs="宋体"/>
          <w:b/>
          <w:bCs/>
          <w:color w:val="auto"/>
          <w:sz w:val="32"/>
          <w:szCs w:val="32"/>
          <w:lang w:val="en-US" w:eastAsia="zh-CN"/>
        </w:rPr>
        <w:t xml:space="preserve">、供应商资格承诺</w:t>
      </w:r>
      <w:r/>
    </w:p>
    <w:p>
      <w:pPr>
        <w:jc w:val="left"/>
        <w:keepLines w:val="0"/>
        <w:keepNext w:val="0"/>
        <w:pageBreakBefore w:val="0"/>
        <w:spacing w:line="480" w:lineRule="auto"/>
        <w:widowControl/>
        <w:rPr>
          <w:rFonts w:ascii="宋体" w:hAnsi="宋体" w:cs="宋体"/>
          <w:color w:val="auto"/>
          <w:sz w:val="28"/>
          <w:szCs w:val="28"/>
        </w:rPr>
      </w:pPr>
      <w:r>
        <w:rPr>
          <w:rFonts w:hint="eastAsia" w:ascii="宋体" w:hAnsi="宋体" w:cs="宋体"/>
          <w:color w:val="auto"/>
          <w:sz w:val="28"/>
          <w:szCs w:val="28"/>
        </w:rPr>
        <w:t xml:space="preserve">致(采购人、采购代理机构)：</w:t>
      </w:r>
      <w:r/>
    </w:p>
    <w:p>
      <w:pPr>
        <w:ind w:firstLine="560"/>
        <w:jc w:val="left"/>
        <w:keepLines w:val="0"/>
        <w:keepNext w:val="0"/>
        <w:pageBreakBefore w:val="0"/>
        <w:spacing w:line="480" w:lineRule="auto"/>
        <w:widowControl/>
        <w:rPr>
          <w:rFonts w:ascii="宋体" w:hAnsi="宋体" w:cs="宋体"/>
          <w:color w:val="auto"/>
          <w:sz w:val="28"/>
          <w:szCs w:val="28"/>
        </w:rPr>
      </w:pPr>
      <w:r>
        <w:rPr>
          <w:rFonts w:hint="eastAsia" w:ascii="宋体" w:hAnsi="宋体" w:cs="宋体"/>
          <w:color w:val="auto"/>
          <w:sz w:val="28"/>
          <w:szCs w:val="28"/>
        </w:rPr>
        <w:t xml:space="preserve">按照《中华人民共和国政府采购法》第二十二条和</w:t>
      </w:r>
      <w:r>
        <w:rPr>
          <w:rFonts w:hint="eastAsia" w:ascii="宋体" w:hAnsi="宋体" w:cs="宋体"/>
          <w:color w:val="auto"/>
          <w:sz w:val="28"/>
          <w:szCs w:val="28"/>
          <w:lang w:eastAsia="zh-CN"/>
        </w:rPr>
        <w:t xml:space="preserve">单一来源采购文件</w:t>
      </w:r>
      <w:r>
        <w:rPr>
          <w:rFonts w:hint="eastAsia" w:ascii="宋体" w:hAnsi="宋体" w:cs="宋体"/>
          <w:color w:val="auto"/>
          <w:sz w:val="28"/>
          <w:szCs w:val="28"/>
        </w:rPr>
        <w:t xml:space="preserve">的规定，我单位郑重声明如下：</w:t>
      </w:r>
      <w:r/>
    </w:p>
    <w:p>
      <w:pPr>
        <w:ind w:firstLine="560"/>
        <w:jc w:val="left"/>
        <w:keepLines w:val="0"/>
        <w:keepNext w:val="0"/>
        <w:pageBreakBefore w:val="0"/>
        <w:spacing w:line="480" w:lineRule="auto"/>
        <w:widowControl/>
        <w:rPr>
          <w:rFonts w:ascii="宋体" w:hAnsi="宋体" w:cs="宋体"/>
          <w:color w:val="auto"/>
          <w:sz w:val="28"/>
          <w:szCs w:val="28"/>
        </w:rPr>
      </w:pPr>
      <w:r>
        <w:rPr>
          <w:rFonts w:hint="eastAsia" w:ascii="宋体" w:hAnsi="宋体" w:cs="宋体"/>
          <w:color w:val="auto"/>
          <w:sz w:val="28"/>
          <w:szCs w:val="28"/>
        </w:rPr>
        <w:t xml:space="preserve">一、我单位是按照中华人民共和国法律规定登记注册的，注册地点为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，全称为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，统一社会信用代码为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，法定代表人（</w:t>
      </w:r>
      <w:r>
        <w:rPr>
          <w:rFonts w:hint="eastAsia" w:ascii="宋体" w:hAnsi="宋体" w:cs="宋体"/>
          <w:color w:val="auto"/>
          <w:spacing w:val="-2"/>
          <w:sz w:val="28"/>
          <w:szCs w:val="28"/>
        </w:rPr>
        <w:t xml:space="preserve">单</w:t>
      </w:r>
      <w:r>
        <w:rPr>
          <w:rFonts w:hint="eastAsia" w:ascii="宋体" w:hAnsi="宋体" w:cs="宋体"/>
          <w:color w:val="auto"/>
          <w:sz w:val="28"/>
          <w:szCs w:val="28"/>
        </w:rPr>
        <w:t xml:space="preserve">位</w:t>
      </w:r>
      <w:r>
        <w:rPr>
          <w:rFonts w:hint="eastAsia" w:ascii="宋体" w:hAnsi="宋体" w:cs="宋体"/>
          <w:color w:val="auto"/>
          <w:spacing w:val="-2"/>
          <w:sz w:val="28"/>
          <w:szCs w:val="28"/>
        </w:rPr>
        <w:t xml:space="preserve">负</w:t>
      </w:r>
      <w:r>
        <w:rPr>
          <w:rFonts w:hint="eastAsia" w:ascii="宋体" w:hAnsi="宋体" w:cs="宋体"/>
          <w:color w:val="auto"/>
          <w:sz w:val="28"/>
          <w:szCs w:val="28"/>
        </w:rPr>
        <w:t xml:space="preserve">责人</w:t>
      </w:r>
      <w:r>
        <w:rPr>
          <w:rFonts w:hint="eastAsia" w:ascii="宋体" w:hAnsi="宋体" w:cs="宋体"/>
          <w:color w:val="auto"/>
          <w:spacing w:val="-2"/>
          <w:sz w:val="28"/>
          <w:szCs w:val="28"/>
        </w:rPr>
        <w:t xml:space="preserve">）</w:t>
      </w:r>
      <w:r>
        <w:rPr>
          <w:rFonts w:hint="eastAsia" w:ascii="宋体" w:hAnsi="宋体" w:cs="宋体"/>
          <w:color w:val="auto"/>
          <w:sz w:val="28"/>
          <w:szCs w:val="28"/>
        </w:rPr>
        <w:t xml:space="preserve">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，具有独立承担民事责任的能力。</w:t>
      </w:r>
      <w:r/>
    </w:p>
    <w:p>
      <w:pPr>
        <w:ind w:firstLine="560"/>
        <w:jc w:val="left"/>
        <w:keepLines w:val="0"/>
        <w:keepNext w:val="0"/>
        <w:pageBreakBefore w:val="0"/>
        <w:spacing w:line="480" w:lineRule="auto"/>
        <w:widowControl/>
        <w:rPr>
          <w:rFonts w:ascii="宋体" w:hAnsi="宋体" w:cs="宋体"/>
          <w:color w:val="auto"/>
          <w:sz w:val="28"/>
          <w:szCs w:val="28"/>
        </w:rPr>
      </w:pPr>
      <w:r>
        <w:rPr>
          <w:rFonts w:hint="eastAsia" w:ascii="宋体" w:hAnsi="宋体" w:cs="宋体"/>
          <w:color w:val="auto"/>
          <w:sz w:val="28"/>
          <w:szCs w:val="28"/>
        </w:rPr>
        <w:t xml:space="preserve">二、我单位未被“国家企业信用信息系统”列入经营异常名录或者严重违法企业名单。</w:t>
      </w:r>
      <w:r/>
    </w:p>
    <w:p>
      <w:pPr>
        <w:ind w:firstLine="560"/>
        <w:jc w:val="left"/>
        <w:keepLines w:val="0"/>
        <w:keepNext w:val="0"/>
        <w:pageBreakBefore w:val="0"/>
        <w:spacing w:line="480" w:lineRule="auto"/>
        <w:widowControl/>
        <w:rPr>
          <w:rFonts w:ascii="宋体" w:hAnsi="宋体" w:cs="宋体"/>
          <w:color w:val="auto"/>
          <w:sz w:val="28"/>
          <w:szCs w:val="28"/>
        </w:rPr>
        <w:outlineLvl w:val="1"/>
      </w:pPr>
      <w:r>
        <w:rPr>
          <w:rFonts w:hint="eastAsia" w:ascii="宋体" w:hAnsi="宋体" w:cs="宋体"/>
          <w:color w:val="auto"/>
          <w:sz w:val="28"/>
          <w:szCs w:val="28"/>
        </w:rPr>
        <w:t xml:space="preserve">三、我单位具有良好的商业信誉和健全的财务会计制度。</w:t>
      </w:r>
      <w:r/>
    </w:p>
    <w:p>
      <w:pPr>
        <w:ind w:firstLine="560"/>
        <w:jc w:val="left"/>
        <w:keepLines w:val="0"/>
        <w:keepNext w:val="0"/>
        <w:pageBreakBefore w:val="0"/>
        <w:spacing w:line="480" w:lineRule="auto"/>
        <w:widowControl/>
        <w:rPr>
          <w:rFonts w:ascii="宋体" w:hAnsi="宋体" w:cs="宋体"/>
          <w:color w:val="auto"/>
          <w:sz w:val="28"/>
          <w:szCs w:val="28"/>
        </w:rPr>
      </w:pPr>
      <w:r>
        <w:rPr>
          <w:rFonts w:hint="eastAsia" w:ascii="宋体" w:hAnsi="宋体" w:cs="宋体"/>
          <w:color w:val="auto"/>
          <w:sz w:val="28"/>
          <w:szCs w:val="28"/>
        </w:rPr>
        <w:t xml:space="preserve">注：“良好的商业信誉”是指</w:t>
      </w:r>
      <w:r>
        <w:rPr>
          <w:rFonts w:hint="eastAsia" w:ascii="宋体" w:hAnsi="宋体" w:cs="宋体"/>
          <w:color w:val="auto"/>
          <w:sz w:val="28"/>
          <w:szCs w:val="28"/>
          <w:lang w:eastAsia="zh-CN"/>
        </w:rPr>
        <w:t xml:space="preserve">供应商</w:t>
      </w:r>
      <w:r>
        <w:rPr>
          <w:rFonts w:hint="eastAsia" w:ascii="宋体" w:hAnsi="宋体" w:cs="宋体"/>
          <w:color w:val="auto"/>
          <w:sz w:val="28"/>
          <w:szCs w:val="28"/>
        </w:rPr>
        <w:t xml:space="preserve">经营状况良好，无本资格声明第十条情形。</w:t>
      </w:r>
      <w:r/>
    </w:p>
    <w:p>
      <w:pPr>
        <w:ind w:firstLine="560"/>
        <w:jc w:val="left"/>
        <w:keepLines w:val="0"/>
        <w:keepNext w:val="0"/>
        <w:pageBreakBefore w:val="0"/>
        <w:spacing w:line="480" w:lineRule="auto"/>
        <w:widowControl/>
        <w:rPr>
          <w:rFonts w:ascii="宋体" w:hAnsi="宋体" w:cs="宋体"/>
          <w:color w:val="auto"/>
          <w:sz w:val="28"/>
          <w:szCs w:val="28"/>
        </w:rPr>
        <w:outlineLvl w:val="1"/>
      </w:pPr>
      <w:r>
        <w:rPr>
          <w:rFonts w:hint="eastAsia" w:ascii="宋体" w:hAnsi="宋体" w:cs="宋体"/>
          <w:color w:val="auto"/>
          <w:sz w:val="28"/>
          <w:szCs w:val="28"/>
        </w:rPr>
        <w:t xml:space="preserve">四、我单位依法进行纳税和社会保险申报并实际履行了义务。</w:t>
      </w:r>
      <w:r/>
    </w:p>
    <w:p>
      <w:pPr>
        <w:ind w:firstLine="560"/>
        <w:jc w:val="left"/>
        <w:keepLines w:val="0"/>
        <w:keepNext w:val="0"/>
        <w:pageBreakBefore w:val="0"/>
        <w:spacing w:line="480" w:lineRule="auto"/>
        <w:widowControl/>
        <w:rPr>
          <w:rFonts w:ascii="宋体" w:hAnsi="宋体" w:cs="宋体"/>
          <w:color w:val="auto"/>
          <w:sz w:val="28"/>
          <w:szCs w:val="28"/>
        </w:rPr>
      </w:pPr>
      <w:r>
        <w:rPr>
          <w:rFonts w:hint="eastAsia" w:ascii="宋体" w:hAnsi="宋体" w:cs="宋体"/>
          <w:color w:val="auto"/>
          <w:sz w:val="28"/>
          <w:szCs w:val="28"/>
        </w:rPr>
        <w:t xml:space="preserve">五、我单位具有履行本项目采购合同所必需的设备和专业技术能力，并具有履行合同的良好记录。</w:t>
      </w:r>
      <w:r/>
    </w:p>
    <w:p>
      <w:pPr>
        <w:ind w:firstLine="560"/>
        <w:jc w:val="left"/>
        <w:keepLines w:val="0"/>
        <w:keepNext w:val="0"/>
        <w:pageBreakBefore w:val="0"/>
        <w:spacing w:line="480" w:lineRule="auto"/>
        <w:widowControl/>
        <w:rPr>
          <w:rFonts w:ascii="宋体" w:hAnsi="宋体" w:cs="宋体"/>
          <w:color w:val="auto"/>
          <w:sz w:val="28"/>
          <w:szCs w:val="28"/>
        </w:rPr>
      </w:pPr>
      <w:r>
        <w:rPr>
          <w:rFonts w:hint="eastAsia" w:ascii="宋体" w:hAnsi="宋体" w:cs="宋体"/>
          <w:color w:val="auto"/>
          <w:sz w:val="28"/>
          <w:szCs w:val="28"/>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p>
    <w:p>
      <w:pPr>
        <w:ind w:firstLine="560"/>
        <w:jc w:val="left"/>
        <w:keepLines w:val="0"/>
        <w:keepNext w:val="0"/>
        <w:pageBreakBefore w:val="0"/>
        <w:spacing w:line="480" w:lineRule="auto"/>
        <w:widowControl/>
        <w:rPr>
          <w:rFonts w:ascii="宋体" w:hAnsi="宋体" w:cs="宋体"/>
          <w:color w:val="auto"/>
          <w:sz w:val="28"/>
          <w:szCs w:val="28"/>
        </w:rPr>
      </w:pPr>
      <w:r>
        <w:rPr>
          <w:rFonts w:hint="eastAsia" w:ascii="宋体" w:hAnsi="宋体" w:cs="宋体"/>
          <w:color w:val="auto"/>
          <w:sz w:val="28"/>
          <w:szCs w:val="28"/>
          <w:lang w:eastAsia="zh-CN"/>
        </w:rPr>
        <w:t xml:space="preserve">供应商</w:t>
      </w:r>
      <w:r>
        <w:rPr>
          <w:rFonts w:hint="eastAsia" w:ascii="宋体" w:hAnsi="宋体" w:cs="宋体"/>
          <w:color w:val="auto"/>
          <w:sz w:val="28"/>
          <w:szCs w:val="28"/>
        </w:rPr>
        <w:t xml:space="preserve">在参加政府采购活动前3年内因违法经营被禁止在一定期限内参加政府采购活动，期限届满的，可以参加政府采购活动。</w:t>
      </w:r>
      <w:r/>
    </w:p>
    <w:p>
      <w:pPr>
        <w:ind w:firstLine="560"/>
        <w:jc w:val="left"/>
        <w:keepLines w:val="0"/>
        <w:keepNext w:val="0"/>
        <w:pageBreakBefore w:val="0"/>
        <w:spacing w:line="480" w:lineRule="auto"/>
        <w:widowControl/>
        <w:rPr>
          <w:rFonts w:ascii="宋体" w:hAnsi="宋体" w:cs="宋体"/>
          <w:color w:val="auto"/>
          <w:sz w:val="28"/>
          <w:szCs w:val="28"/>
        </w:rPr>
        <w:outlineLvl w:val="1"/>
      </w:pPr>
      <w:r>
        <w:rPr>
          <w:rFonts w:hint="eastAsia" w:ascii="宋体" w:hAnsi="宋体" w:cs="宋体"/>
          <w:color w:val="auto"/>
          <w:sz w:val="28"/>
          <w:szCs w:val="28"/>
        </w:rPr>
        <w:t xml:space="preserve">七、我单位具备法律、行政法规规定的其他条件。</w:t>
      </w:r>
      <w:r/>
    </w:p>
    <w:p>
      <w:pPr>
        <w:ind w:firstLine="560"/>
        <w:jc w:val="left"/>
        <w:keepLines w:val="0"/>
        <w:keepNext w:val="0"/>
        <w:pageBreakBefore w:val="0"/>
        <w:spacing w:line="480" w:lineRule="auto"/>
        <w:widowControl w:val="off"/>
        <w:rPr>
          <w:rFonts w:ascii="宋体" w:hAnsi="宋体" w:cs="宋体"/>
          <w:color w:val="auto"/>
          <w:sz w:val="28"/>
          <w:szCs w:val="28"/>
        </w:rPr>
      </w:pPr>
      <w:r>
        <w:rPr>
          <w:rFonts w:hint="eastAsia" w:ascii="宋体" w:hAnsi="宋体" w:cs="宋体"/>
          <w:color w:val="auto"/>
          <w:sz w:val="28"/>
          <w:szCs w:val="28"/>
        </w:rPr>
        <w:t xml:space="preserve">八、与我单位存在“单位负责人为同一人或者存在直接控股、管理关系”的其他单位信息如下（如无，填写“无”）：</w:t>
      </w:r>
      <w:r/>
    </w:p>
    <w:p>
      <w:pPr>
        <w:ind w:firstLine="560"/>
        <w:keepLines w:val="0"/>
        <w:keepNext w:val="0"/>
        <w:pageBreakBefore w:val="0"/>
        <w:spacing w:line="480" w:lineRule="auto"/>
        <w:widowControl w:val="off"/>
        <w:rPr>
          <w:rFonts w:ascii="宋体" w:hAnsi="宋体" w:cs="宋体"/>
          <w:color w:val="auto"/>
          <w:sz w:val="28"/>
          <w:szCs w:val="28"/>
          <w:u w:val="single"/>
        </w:rPr>
      </w:pPr>
      <w:r>
        <w:rPr>
          <w:rFonts w:hint="eastAsia" w:ascii="宋体" w:hAnsi="宋体" w:cs="宋体"/>
          <w:color w:val="auto"/>
          <w:sz w:val="28"/>
          <w:szCs w:val="28"/>
        </w:rPr>
        <w:t xml:space="preserve">1、与我单位的法定代表人（单位负责人）为同一人的其他单位如下：</w:t>
      </w:r>
      <w:r>
        <w:rPr>
          <w:rFonts w:hint="eastAsia" w:ascii="宋体" w:hAnsi="宋体" w:cs="宋体"/>
          <w:color w:val="auto"/>
          <w:sz w:val="28"/>
          <w:szCs w:val="28"/>
          <w:u w:val="single"/>
        </w:rPr>
        <w:t xml:space="preserve">          </w:t>
      </w:r>
      <w:r/>
    </w:p>
    <w:p>
      <w:pPr>
        <w:numPr>
          <w:ilvl w:val="0"/>
          <w:numId w:val="1"/>
        </w:numPr>
        <w:ind w:firstLine="560"/>
        <w:keepLines w:val="0"/>
        <w:keepNext w:val="0"/>
        <w:pageBreakBefore w:val="0"/>
        <w:spacing w:line="480" w:lineRule="auto"/>
        <w:rPr>
          <w:rFonts w:ascii="宋体" w:hAnsi="宋体" w:cs="宋体"/>
          <w:color w:val="auto"/>
          <w:sz w:val="28"/>
          <w:szCs w:val="28"/>
        </w:rPr>
      </w:pPr>
      <w:r>
        <w:rPr>
          <w:rFonts w:hint="eastAsia" w:ascii="宋体" w:hAnsi="宋体" w:cs="宋体"/>
          <w:color w:val="auto"/>
          <w:sz w:val="28"/>
          <w:szCs w:val="28"/>
        </w:rPr>
        <w:t xml:space="preserve">我单位直接控股的其他单位如下：</w:t>
      </w:r>
      <w:r>
        <w:rPr>
          <w:rFonts w:hint="eastAsia" w:ascii="宋体" w:hAnsi="宋体" w:cs="宋体"/>
          <w:color w:val="auto"/>
          <w:sz w:val="28"/>
          <w:szCs w:val="28"/>
          <w:u w:val="single"/>
        </w:rPr>
        <w:t xml:space="preserve">          </w:t>
      </w:r>
      <w:r/>
    </w:p>
    <w:p>
      <w:pPr>
        <w:numPr>
          <w:ilvl w:val="0"/>
          <w:numId w:val="1"/>
        </w:numPr>
        <w:ind w:firstLine="560"/>
        <w:keepLines w:val="0"/>
        <w:keepNext w:val="0"/>
        <w:pageBreakBefore w:val="0"/>
        <w:spacing w:line="480" w:lineRule="auto"/>
        <w:rPr>
          <w:rFonts w:ascii="宋体" w:hAnsi="宋体" w:cs="宋体"/>
          <w:color w:val="auto"/>
          <w:sz w:val="28"/>
          <w:szCs w:val="28"/>
        </w:rPr>
      </w:pPr>
      <w:r>
        <w:rPr>
          <w:rFonts w:hint="eastAsia" w:ascii="宋体" w:hAnsi="宋体" w:cs="宋体"/>
          <w:color w:val="auto"/>
          <w:sz w:val="28"/>
          <w:szCs w:val="28"/>
        </w:rPr>
        <w:t xml:space="preserve">与我单位存在管理关系的其他单位如下：</w:t>
      </w:r>
      <w:r>
        <w:rPr>
          <w:rFonts w:hint="eastAsia" w:ascii="宋体" w:hAnsi="宋体" w:cs="宋体"/>
          <w:color w:val="auto"/>
          <w:sz w:val="28"/>
          <w:szCs w:val="28"/>
          <w:u w:val="single"/>
        </w:rPr>
        <w:t xml:space="preserve">          </w:t>
      </w:r>
      <w:r/>
    </w:p>
    <w:p>
      <w:pPr>
        <w:ind w:firstLine="560"/>
        <w:jc w:val="left"/>
        <w:keepLines w:val="0"/>
        <w:keepNext w:val="0"/>
        <w:pageBreakBefore w:val="0"/>
        <w:spacing w:line="480" w:lineRule="auto"/>
        <w:widowControl/>
        <w:rPr>
          <w:rFonts w:ascii="宋体" w:hAnsi="宋体" w:cs="宋体"/>
          <w:color w:val="auto"/>
          <w:sz w:val="28"/>
          <w:szCs w:val="28"/>
        </w:rPr>
      </w:pPr>
      <w:r>
        <w:rPr>
          <w:rFonts w:hint="eastAsia" w:ascii="宋体" w:hAnsi="宋体" w:cs="宋体"/>
          <w:color w:val="auto"/>
          <w:sz w:val="28"/>
          <w:szCs w:val="28"/>
        </w:rPr>
        <w:t xml:space="preserve">九、我单位不属于为本项目提供整体设计、规范编制或者项目管理、监理、检测等服务的</w:t>
      </w:r>
      <w:r>
        <w:rPr>
          <w:rFonts w:hint="eastAsia" w:ascii="宋体" w:hAnsi="宋体" w:cs="宋体"/>
          <w:color w:val="auto"/>
          <w:sz w:val="28"/>
          <w:szCs w:val="28"/>
          <w:lang w:eastAsia="zh-CN"/>
        </w:rPr>
        <w:t xml:space="preserve">供应商</w:t>
      </w:r>
      <w:r>
        <w:rPr>
          <w:rFonts w:hint="eastAsia" w:ascii="宋体" w:hAnsi="宋体" w:cs="宋体"/>
          <w:color w:val="auto"/>
          <w:sz w:val="28"/>
          <w:szCs w:val="28"/>
        </w:rPr>
        <w:t xml:space="preserve">。</w:t>
      </w:r>
      <w:r/>
    </w:p>
    <w:p>
      <w:pPr>
        <w:ind w:firstLine="560"/>
        <w:jc w:val="left"/>
        <w:keepLines w:val="0"/>
        <w:keepNext w:val="0"/>
        <w:pageBreakBefore w:val="0"/>
        <w:spacing w:line="480" w:lineRule="auto"/>
        <w:widowControl/>
        <w:rPr>
          <w:rFonts w:ascii="宋体" w:hAnsi="宋体" w:cs="宋体"/>
          <w:color w:val="auto"/>
          <w:sz w:val="28"/>
          <w:szCs w:val="28"/>
        </w:rPr>
        <w:outlineLvl w:val="1"/>
      </w:pPr>
      <w:r>
        <w:rPr>
          <w:rFonts w:hint="eastAsia" w:ascii="宋体" w:hAnsi="宋体" w:cs="宋体"/>
          <w:color w:val="auto"/>
          <w:sz w:val="28"/>
          <w:szCs w:val="28"/>
        </w:rPr>
        <w:t xml:space="preserve">十、我单位无以下不良信用记录情形：</w:t>
      </w:r>
      <w:r/>
    </w:p>
    <w:p>
      <w:pPr>
        <w:ind w:firstLine="560"/>
        <w:jc w:val="left"/>
        <w:keepLines w:val="0"/>
        <w:keepNext w:val="0"/>
        <w:pageBreakBefore w:val="0"/>
        <w:spacing w:line="480" w:lineRule="auto"/>
        <w:widowControl/>
        <w:rPr>
          <w:rFonts w:ascii="宋体" w:hAnsi="宋体" w:cs="宋体"/>
          <w:color w:val="auto"/>
          <w:sz w:val="28"/>
          <w:szCs w:val="28"/>
        </w:rPr>
      </w:pPr>
      <w:r>
        <w:rPr>
          <w:rFonts w:hint="eastAsia" w:ascii="宋体" w:hAnsi="宋体" w:cs="宋体"/>
          <w:color w:val="auto"/>
          <w:sz w:val="28"/>
          <w:szCs w:val="28"/>
        </w:rPr>
        <w:t xml:space="preserve">1、在“信用中国”网站被列入失信被执行人和重大税收违法案件当事人名单；</w:t>
      </w:r>
      <w:r/>
    </w:p>
    <w:p>
      <w:pPr>
        <w:ind w:firstLine="560"/>
        <w:jc w:val="left"/>
        <w:keepLines w:val="0"/>
        <w:keepNext w:val="0"/>
        <w:pageBreakBefore w:val="0"/>
        <w:spacing w:line="480" w:lineRule="auto"/>
        <w:widowControl/>
        <w:rPr>
          <w:rFonts w:ascii="宋体" w:hAnsi="宋体" w:cs="宋体"/>
          <w:color w:val="auto"/>
          <w:sz w:val="28"/>
          <w:szCs w:val="28"/>
        </w:rPr>
      </w:pPr>
      <w:r>
        <w:rPr>
          <w:rFonts w:hint="eastAsia" w:ascii="宋体" w:hAnsi="宋体" w:cs="宋体"/>
          <w:color w:val="auto"/>
          <w:sz w:val="28"/>
          <w:szCs w:val="28"/>
        </w:rPr>
        <w:t xml:space="preserve">2、在“中国政府采购网”网站被列入政府采购严重违法失信行为记录名单；</w:t>
      </w:r>
      <w:r/>
    </w:p>
    <w:p>
      <w:pPr>
        <w:ind w:firstLine="560"/>
        <w:jc w:val="left"/>
        <w:keepLines w:val="0"/>
        <w:keepNext w:val="0"/>
        <w:pageBreakBefore w:val="0"/>
        <w:spacing w:line="480" w:lineRule="auto"/>
        <w:widowControl/>
        <w:rPr>
          <w:rFonts w:ascii="宋体" w:hAnsi="宋体" w:cs="宋体"/>
          <w:color w:val="auto"/>
          <w:sz w:val="28"/>
          <w:szCs w:val="28"/>
        </w:rPr>
      </w:pPr>
      <w:r>
        <w:rPr>
          <w:rFonts w:hint="eastAsia" w:ascii="宋体" w:hAnsi="宋体" w:cs="宋体"/>
          <w:color w:val="auto"/>
          <w:sz w:val="28"/>
          <w:szCs w:val="28"/>
        </w:rPr>
        <w:t xml:space="preserve">3、不符合《政府采购法》第二十二条规定的条件。</w:t>
      </w:r>
      <w:r/>
    </w:p>
    <w:p>
      <w:pPr>
        <w:ind w:firstLine="560"/>
        <w:jc w:val="left"/>
        <w:keepLines w:val="0"/>
        <w:keepNext w:val="0"/>
        <w:pageBreakBefore w:val="0"/>
        <w:spacing w:line="480" w:lineRule="auto"/>
        <w:widowControl w:val="off"/>
        <w:rPr>
          <w:rFonts w:ascii="宋体" w:hAnsi="宋体" w:cs="宋体"/>
          <w:color w:val="auto"/>
          <w:sz w:val="28"/>
          <w:szCs w:val="28"/>
        </w:rPr>
      </w:pPr>
      <w:r>
        <w:rPr>
          <w:rFonts w:hint="eastAsia" w:ascii="宋体" w:hAnsi="宋体" w:cs="宋体"/>
          <w:color w:val="auto"/>
          <w:sz w:val="28"/>
          <w:szCs w:val="28"/>
        </w:rPr>
        <w:t xml:space="preserve">我单位保证上述声明的事项都是真实的，如有虚假，我单位愿意承担相应的法律责任，并承担因此所造成的一切损失。</w:t>
      </w:r>
      <w:r/>
    </w:p>
    <w:p>
      <w:pPr>
        <w:ind w:firstLine="560"/>
        <w:jc w:val="left"/>
        <w:keepLines w:val="0"/>
        <w:keepNext w:val="0"/>
        <w:pageBreakBefore w:val="0"/>
        <w:spacing w:line="480" w:lineRule="auto"/>
        <w:widowControl/>
        <w:rPr>
          <w:rFonts w:ascii="宋体" w:hAnsi="宋体" w:cs="宋体"/>
          <w:color w:val="auto"/>
          <w:sz w:val="28"/>
          <w:szCs w:val="28"/>
        </w:rPr>
      </w:pPr>
      <w:r>
        <w:rPr>
          <w:rFonts w:hint="eastAsia" w:ascii="宋体" w:hAnsi="宋体" w:cs="宋体"/>
          <w:color w:val="auto"/>
          <w:sz w:val="28"/>
          <w:szCs w:val="28"/>
        </w:rPr>
        <w:t xml:space="preserve">十一、因本项目不收取保证金，我公司承诺，如有下列情形之一的，愿意承担相关的法律责任，并接受财政部门的相关处罚。</w:t>
      </w:r>
      <w:r/>
    </w:p>
    <w:p>
      <w:pPr>
        <w:ind w:firstLine="560"/>
        <w:jc w:val="left"/>
        <w:keepLines w:val="0"/>
        <w:keepNext w:val="0"/>
        <w:pageBreakBefore w:val="0"/>
        <w:spacing w:line="480" w:lineRule="auto"/>
        <w:widowControl/>
        <w:rPr>
          <w:rFonts w:ascii="宋体" w:hAnsi="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中标、成交后无正当理由不与采购人签订合同的；</w:t>
      </w:r>
      <w:r/>
    </w:p>
    <w:p>
      <w:pPr>
        <w:ind w:firstLine="560"/>
        <w:jc w:val="left"/>
        <w:keepLines w:val="0"/>
        <w:keepNext w:val="0"/>
        <w:pageBreakBefore w:val="0"/>
        <w:spacing w:line="480" w:lineRule="auto"/>
        <w:widowControl/>
        <w:rPr>
          <w:rFonts w:ascii="宋体" w:hAnsi="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二</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未经采购人同意，将中标、成交项目分包方式履行合同的；</w:t>
      </w:r>
      <w:r/>
    </w:p>
    <w:p>
      <w:pPr>
        <w:ind w:firstLine="560"/>
        <w:jc w:val="left"/>
        <w:keepLines w:val="0"/>
        <w:keepNext w:val="0"/>
        <w:pageBreakBefore w:val="0"/>
        <w:spacing w:line="480" w:lineRule="auto"/>
        <w:widowControl/>
        <w:rPr>
          <w:rFonts w:ascii="宋体" w:hAnsi="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三</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在提交</w:t>
      </w:r>
      <w:r>
        <w:rPr>
          <w:rFonts w:hint="eastAsia" w:ascii="宋体" w:hAnsi="宋体" w:cs="宋体"/>
          <w:color w:val="auto"/>
          <w:sz w:val="28"/>
          <w:szCs w:val="28"/>
          <w:lang w:eastAsia="zh-CN"/>
        </w:rPr>
        <w:t xml:space="preserve">响应文件</w:t>
      </w:r>
      <w:r>
        <w:rPr>
          <w:rFonts w:hint="eastAsia" w:ascii="宋体" w:hAnsi="宋体" w:cs="宋体"/>
          <w:color w:val="auto"/>
          <w:sz w:val="28"/>
          <w:szCs w:val="28"/>
        </w:rPr>
        <w:t xml:space="preserve">截止时间后撤回</w:t>
      </w:r>
      <w:r>
        <w:rPr>
          <w:rFonts w:hint="eastAsia" w:ascii="宋体" w:hAnsi="宋体" w:cs="宋体"/>
          <w:color w:val="auto"/>
          <w:sz w:val="28"/>
          <w:szCs w:val="28"/>
          <w:lang w:eastAsia="zh-CN"/>
        </w:rPr>
        <w:t xml:space="preserve">响应文件</w:t>
      </w:r>
      <w:r>
        <w:rPr>
          <w:rFonts w:hint="eastAsia" w:ascii="宋体" w:hAnsi="宋体" w:cs="宋体"/>
          <w:color w:val="auto"/>
          <w:sz w:val="28"/>
          <w:szCs w:val="28"/>
        </w:rPr>
        <w:t xml:space="preserve">的；</w:t>
      </w:r>
      <w:r/>
    </w:p>
    <w:p>
      <w:pPr>
        <w:ind w:firstLine="560"/>
        <w:jc w:val="left"/>
        <w:keepLines w:val="0"/>
        <w:keepNext w:val="0"/>
        <w:pageBreakBefore w:val="0"/>
        <w:spacing w:line="48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（四）在</w:t>
      </w:r>
      <w:r>
        <w:rPr>
          <w:rFonts w:hint="eastAsia" w:ascii="宋体" w:hAnsi="宋体" w:eastAsia="宋体" w:cs="宋体"/>
          <w:color w:val="auto"/>
          <w:sz w:val="28"/>
          <w:szCs w:val="28"/>
          <w:lang w:eastAsia="zh-CN"/>
        </w:rPr>
        <w:t xml:space="preserve">响应文件</w:t>
      </w:r>
      <w:r>
        <w:rPr>
          <w:rFonts w:hint="eastAsia" w:ascii="宋体" w:hAnsi="宋体" w:eastAsia="宋体" w:cs="宋体"/>
          <w:color w:val="auto"/>
          <w:sz w:val="28"/>
          <w:szCs w:val="28"/>
        </w:rPr>
        <w:t xml:space="preserve">中提供虚假材料的；</w:t>
      </w:r>
      <w:r/>
    </w:p>
    <w:p>
      <w:pPr>
        <w:ind w:firstLine="560"/>
        <w:jc w:val="left"/>
        <w:keepLines w:val="0"/>
        <w:keepNext w:val="0"/>
        <w:pageBreakBefore w:val="0"/>
        <w:spacing w:line="48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（五）与采购人、其他</w:t>
      </w:r>
      <w:r>
        <w:rPr>
          <w:rFonts w:hint="eastAsia" w:ascii="宋体" w:hAnsi="宋体" w:eastAsia="宋体" w:cs="宋体"/>
          <w:color w:val="auto"/>
          <w:sz w:val="28"/>
          <w:szCs w:val="28"/>
          <w:lang w:eastAsia="zh-CN"/>
        </w:rPr>
        <w:t xml:space="preserve">供应商</w:t>
      </w:r>
      <w:r>
        <w:rPr>
          <w:rFonts w:hint="eastAsia" w:ascii="宋体" w:hAnsi="宋体" w:eastAsia="宋体" w:cs="宋体"/>
          <w:color w:val="auto"/>
          <w:sz w:val="28"/>
          <w:szCs w:val="28"/>
        </w:rPr>
        <w:t xml:space="preserve">或者采购代理机构恶意串通的；</w:t>
      </w:r>
      <w:r/>
    </w:p>
    <w:p>
      <w:pPr>
        <w:ind w:firstLine="560"/>
        <w:jc w:val="left"/>
        <w:keepLines w:val="0"/>
        <w:keepNext w:val="0"/>
        <w:pageBreakBefore w:val="0"/>
        <w:spacing w:line="48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（六）法律法规或者采购文件规定的其他情形。</w:t>
      </w:r>
      <w:r/>
    </w:p>
    <w:p>
      <w:pPr>
        <w:ind w:firstLine="560"/>
        <w:jc w:val="left"/>
        <w:keepLines w:val="0"/>
        <w:keepNext w:val="0"/>
        <w:pageBreakBefore w:val="0"/>
        <w:spacing w:line="480" w:lineRule="auto"/>
        <w:widowControl/>
        <w:rPr>
          <w:rFonts w:ascii="宋体" w:hAnsi="宋体" w:cs="宋体"/>
          <w:color w:val="auto"/>
          <w:sz w:val="28"/>
          <w:szCs w:val="28"/>
        </w:rPr>
      </w:pPr>
      <w:r>
        <w:rPr>
          <w:rFonts w:hint="eastAsia" w:ascii="宋体" w:hAnsi="宋体" w:cs="宋体"/>
          <w:color w:val="auto"/>
          <w:sz w:val="28"/>
          <w:szCs w:val="28"/>
        </w:rPr>
        <w:t xml:space="preserve">特此承诺！</w:t>
      </w:r>
      <w:r/>
    </w:p>
    <w:p>
      <w:pPr>
        <w:jc w:val="right"/>
        <w:keepLines w:val="0"/>
        <w:keepNext w:val="0"/>
        <w:pageBreakBefore w:val="0"/>
        <w:spacing w:line="480" w:lineRule="auto"/>
        <w:rPr>
          <w:rFonts w:ascii="宋体" w:hAnsi="宋体" w:cs="宋体"/>
          <w:color w:val="auto"/>
          <w:sz w:val="20"/>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lang w:val="en-US" w:eastAsia="zh-CN"/>
        </w:rPr>
        <w:t xml:space="preserve">供应商</w:t>
      </w:r>
      <w:r>
        <w:rPr>
          <w:rFonts w:hint="eastAsia" w:ascii="宋体" w:hAnsi="宋体" w:cs="宋体"/>
          <w:color w:val="auto"/>
          <w:sz w:val="28"/>
          <w:szCs w:val="22"/>
        </w:rPr>
        <w:t xml:space="preserve">：</w:t>
      </w:r>
      <w:r>
        <w:rPr>
          <w:rFonts w:hint="eastAsia" w:ascii="宋体" w:hAnsi="宋体" w:cs="宋体"/>
          <w:color w:val="auto"/>
          <w:sz w:val="28"/>
          <w:szCs w:val="22"/>
          <w:u w:val="single"/>
        </w:rPr>
        <w:t xml:space="preserve">           </w:t>
      </w:r>
      <w:r>
        <w:rPr>
          <w:rFonts w:hint="eastAsia" w:ascii="宋体" w:hAnsi="宋体" w:cs="宋体"/>
          <w:color w:val="auto"/>
          <w:sz w:val="28"/>
          <w:szCs w:val="22"/>
        </w:rPr>
        <w:t xml:space="preserve">（</w:t>
      </w:r>
      <w:r>
        <w:rPr>
          <w:rFonts w:hint="eastAsia" w:ascii="宋体" w:hAnsi="宋体" w:cs="宋体"/>
          <w:color w:val="auto"/>
          <w:sz w:val="28"/>
          <w:szCs w:val="22"/>
          <w:lang w:val="en-US" w:eastAsia="zh-CN"/>
        </w:rPr>
        <w:t xml:space="preserve">电子签章</w:t>
      </w:r>
      <w:r>
        <w:rPr>
          <w:rFonts w:hint="eastAsia" w:ascii="宋体" w:hAnsi="宋体" w:cs="宋体"/>
          <w:color w:val="auto"/>
          <w:sz w:val="28"/>
          <w:szCs w:val="22"/>
        </w:rPr>
        <w:t xml:space="preserve">）</w:t>
      </w:r>
      <w:r/>
    </w:p>
    <w:p>
      <w:pPr>
        <w:ind w:right="1470"/>
        <w:jc w:val="right"/>
        <w:keepLines w:val="0"/>
        <w:keepNext w:val="0"/>
        <w:pageBreakBefore w:val="0"/>
        <w:spacing w:line="480" w:lineRule="auto"/>
        <w:widowControl w:val="off"/>
        <w:rPr>
          <w:rFonts w:hint="eastAsia" w:ascii="宋体" w:hAnsi="宋体" w:eastAsia="宋体" w:cs="宋体"/>
          <w:color w:val="auto"/>
          <w:sz w:val="28"/>
          <w:szCs w:val="28"/>
          <w:lang w:val="en-US"/>
        </w:rPr>
      </w:pPr>
      <w:r>
        <w:rPr>
          <w:rFonts w:hint="eastAsia" w:hAnsi="宋体"/>
          <w:color w:val="auto"/>
          <w:sz w:val="28"/>
          <w:szCs w:val="22"/>
        </w:rPr>
        <w:t xml:space="preserve">日期：  年  月  日</w:t>
      </w:r>
      <w:r/>
    </w:p>
    <w:p>
      <w:pPr>
        <w:pStyle w:val="977"/>
        <w:ind w:left="3465"/>
        <w:jc w:val="both"/>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keepLines w:val="0"/>
        <w:keepNext w:val="0"/>
        <w:pageBreakBefore w:val="0"/>
        <w:spacing w:before="100" w:beforeAutospacing="1" w:after="100" w:afterAutospacing="1" w:line="360" w:lineRule="auto"/>
        <w:widowControl/>
        <w:rPr>
          <w:rFonts w:hint="eastAsia" w:ascii="宋体" w:hAnsi="宋体" w:eastAsia="宋体" w:cs="宋体"/>
          <w:b/>
          <w:color w:val="auto"/>
          <w:sz w:val="28"/>
          <w:szCs w:val="28"/>
        </w:rPr>
      </w:pPr>
      <w:r>
        <w:rPr>
          <w:rFonts w:hint="eastAsia" w:ascii="宋体" w:hAnsi="宋体" w:eastAsia="宋体" w:cs="宋体"/>
          <w:b/>
          <w:color w:val="auto"/>
          <w:sz w:val="28"/>
          <w:szCs w:val="28"/>
        </w:rPr>
        <w:br w:type="page" w:clear="all"/>
      </w:r>
      <w:r/>
    </w:p>
    <w:p>
      <w:pPr>
        <w:jc w:val="center"/>
        <w:keepLines w:val="0"/>
        <w:keepNext w:val="0"/>
        <w:pageBreakBefore w:val="0"/>
        <w:spacing w:before="100" w:beforeAutospacing="1" w:after="100" w:afterAutospacing="1" w:line="360" w:lineRule="auto"/>
        <w:widowControl/>
        <w:rPr>
          <w:rFonts w:hint="eastAsia" w:ascii="宋体" w:hAnsi="宋体" w:eastAsia="宋体" w:cs="宋体"/>
          <w:b/>
          <w:color w:val="auto"/>
          <w:sz w:val="28"/>
          <w:szCs w:val="28"/>
        </w:rPr>
      </w:pPr>
      <w:r>
        <w:rPr>
          <w:rFonts w:hint="eastAsia" w:ascii="宋体" w:hAnsi="宋体" w:cs="宋体"/>
          <w:b/>
          <w:color w:val="auto"/>
          <w:sz w:val="32"/>
          <w:szCs w:val="32"/>
          <w:lang w:val="en-US" w:eastAsia="zh-CN"/>
        </w:rPr>
        <w:t xml:space="preserve">12</w:t>
      </w:r>
      <w:r>
        <w:rPr>
          <w:rFonts w:hint="eastAsia" w:ascii="宋体" w:hAnsi="宋体" w:eastAsia="宋体" w:cs="宋体"/>
          <w:b/>
          <w:color w:val="auto"/>
          <w:sz w:val="32"/>
          <w:szCs w:val="32"/>
        </w:rPr>
        <w:t xml:space="preserve">、中小企业声明函</w:t>
      </w:r>
      <w:r/>
    </w:p>
    <w:p>
      <w:pPr>
        <w:keepLines w:val="0"/>
        <w:keepNext w:val="0"/>
        <w:pageBreakBefore w:val="0"/>
        <w:spacing w:line="360" w:lineRule="auto"/>
        <w:rPr>
          <w:rFonts w:hint="eastAsia" w:ascii="宋体" w:hAnsi="宋体" w:eastAsia="宋体" w:cs="宋体"/>
          <w:color w:val="auto"/>
          <w:spacing w:val="6"/>
          <w:sz w:val="28"/>
          <w:szCs w:val="28"/>
        </w:rPr>
        <w:outlineLvl w:val="9"/>
      </w:pPr>
      <w:r>
        <w:rPr>
          <w:rFonts w:hint="eastAsia" w:ascii="宋体" w:hAnsi="宋体" w:eastAsia="宋体" w:cs="宋体"/>
          <w:color w:val="auto"/>
          <w:spacing w:val="6"/>
          <w:sz w:val="28"/>
          <w:szCs w:val="28"/>
        </w:rPr>
        <w:t xml:space="preserve">项目编号：</w:t>
      </w:r>
      <w:r/>
    </w:p>
    <w:p>
      <w:pPr>
        <w:jc w:val="both"/>
        <w:keepLines w:val="0"/>
        <w:keepNext w:val="0"/>
        <w:pageBreakBefore w:val="0"/>
        <w:spacing w:line="360" w:lineRule="auto"/>
        <w:rPr>
          <w:rFonts w:hint="eastAsia" w:ascii="宋体" w:hAnsi="宋体" w:eastAsia="宋体" w:cs="宋体"/>
          <w:color w:val="auto"/>
          <w:spacing w:val="6"/>
          <w:sz w:val="28"/>
          <w:szCs w:val="28"/>
        </w:rPr>
        <w:outlineLvl w:val="9"/>
      </w:pPr>
      <w:r>
        <w:rPr>
          <w:rFonts w:hint="eastAsia" w:ascii="宋体" w:hAnsi="宋体" w:eastAsia="宋体" w:cs="宋体"/>
          <w:color w:val="auto"/>
          <w:spacing w:val="6"/>
          <w:sz w:val="28"/>
          <w:szCs w:val="28"/>
        </w:rPr>
        <w:t xml:space="preserve">项目名称：</w:t>
      </w:r>
      <w:r/>
    </w:p>
    <w:p>
      <w:pPr>
        <w:ind w:firstLine="560"/>
        <w:keepLines w:val="0"/>
        <w:keepNext w:val="0"/>
        <w:pageBreakBefore w:val="0"/>
        <w:spacing w:line="360" w:lineRule="auto"/>
        <w:rPr>
          <w:rFonts w:hint="eastAsia" w:ascii="宋体" w:hAnsi="宋体" w:eastAsia="宋体" w:cs="宋体"/>
          <w:color w:val="auto"/>
          <w:sz w:val="28"/>
          <w:szCs w:val="28"/>
        </w:rPr>
        <w:outlineLvl w:val="9"/>
      </w:pPr>
      <w:r>
        <w:rPr>
          <w:rFonts w:hint="eastAsia" w:ascii="宋体" w:hAnsi="宋体" w:eastAsia="宋体" w:cs="宋体"/>
          <w:color w:val="auto"/>
          <w:sz w:val="28"/>
          <w:szCs w:val="28"/>
        </w:rPr>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本公司郑重声明，根据《政府采购促进中小企业发展管理办法》（财库[2020]46号）的规定，本公司参加（</w:t>
      </w:r>
      <w:r>
        <w:rPr>
          <w:rFonts w:hint="eastAsia" w:ascii="宋体" w:hAnsi="宋体" w:cs="宋体"/>
          <w:b w:val="0"/>
          <w:bCs/>
          <w:color w:val="auto"/>
          <w:sz w:val="28"/>
          <w:szCs w:val="28"/>
          <w:highlight w:val="none"/>
          <w:u w:val="single"/>
          <w:lang w:eastAsia="zh-CN"/>
        </w:rPr>
        <w:t xml:space="preserve">徐州医科大学附属医院</w:t>
      </w:r>
      <w:r>
        <w:rPr>
          <w:rFonts w:hint="eastAsia" w:ascii="宋体" w:hAnsi="宋体" w:eastAsia="宋体" w:cs="宋体"/>
          <w:b w:val="0"/>
          <w:bCs/>
          <w:color w:val="auto"/>
          <w:sz w:val="28"/>
          <w:szCs w:val="28"/>
          <w:highlight w:val="none"/>
        </w:rPr>
        <w:t xml:space="preserve">）的（</w:t>
      </w:r>
      <w:r>
        <w:rPr>
          <w:rFonts w:hint="eastAsia" w:ascii="宋体" w:hAnsi="宋体" w:cs="宋体"/>
          <w:b w:val="0"/>
          <w:bCs/>
          <w:color w:val="auto"/>
          <w:sz w:val="28"/>
          <w:szCs w:val="28"/>
          <w:highlight w:val="none"/>
          <w:u w:val="single"/>
          <w:lang w:eastAsia="zh-CN"/>
        </w:rPr>
        <w:t xml:space="preserve">徐医附院3D4K荧光电子镜</w:t>
      </w:r>
      <w:r>
        <w:rPr>
          <w:rFonts w:hint="eastAsia" w:ascii="宋体" w:hAnsi="宋体" w:eastAsia="宋体" w:cs="宋体"/>
          <w:b w:val="0"/>
          <w:bCs/>
          <w:color w:val="auto"/>
          <w:sz w:val="28"/>
          <w:szCs w:val="28"/>
          <w:highlight w:val="none"/>
        </w:rPr>
        <w:t xml:space="preserve">）采购活动，提供的货物全部由符合政策要求的中小企业制造。相关企业的具体情况如下：</w:t>
      </w:r>
      <w:r/>
    </w:p>
    <w:p>
      <w:pPr>
        <w:pStyle w:val="990"/>
        <w:ind w:left="0" w:firstLine="5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3D4K荧光电子镜</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90"/>
        <w:ind w:left="0" w:firstLine="5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rPr>
          <w:rFonts w:hint="eastAsia" w:ascii="宋体" w:hAnsi="宋体" w:eastAsia="宋体" w:cs="宋体"/>
          <w:color w:val="auto"/>
          <w:sz w:val="28"/>
          <w:szCs w:val="28"/>
        </w:rPr>
        <w:outlineLvl w:val="9"/>
      </w:pPr>
      <w:r>
        <w:rPr>
          <w:rFonts w:hint="eastAsia" w:ascii="宋体" w:hAnsi="宋体" w:eastAsia="宋体" w:cs="宋体"/>
          <w:b w:val="0"/>
          <w:bCs/>
          <w:color w:val="auto"/>
          <w:sz w:val="28"/>
          <w:szCs w:val="28"/>
          <w:highlight w:val="none"/>
        </w:rPr>
        <w:t xml:space="preserve">本企业对上述声明内容的真实性负责。如有虚假，将依法承担相应责任。</w:t>
      </w:r>
      <w:r/>
    </w:p>
    <w:p>
      <w:pPr>
        <w:ind w:firstLine="600"/>
        <w:jc w:val="left"/>
        <w:keepLines w:val="0"/>
        <w:keepNext w:val="0"/>
        <w:pageBreakBefore w:val="0"/>
        <w:spacing w:line="360" w:lineRule="auto"/>
        <w:widowControl/>
        <w:rPr>
          <w:rFonts w:hint="eastAsia" w:ascii="宋体" w:hAnsi="宋体" w:eastAsia="宋体" w:cs="宋体"/>
          <w:color w:val="auto"/>
          <w:sz w:val="28"/>
          <w:szCs w:val="28"/>
        </w:rPr>
        <w:outlineLvl w:val="9"/>
      </w:pPr>
      <w:r>
        <w:rPr>
          <w:rFonts w:hint="eastAsia" w:ascii="宋体" w:hAnsi="宋体" w:eastAsia="宋体" w:cs="宋体"/>
          <w:color w:val="auto"/>
          <w:sz w:val="28"/>
          <w:szCs w:val="28"/>
        </w:rPr>
      </w:r>
      <w:r/>
    </w:p>
    <w:p>
      <w:pPr>
        <w:ind w:firstLine="560"/>
        <w:keepLines w:val="0"/>
        <w:keepNext w:val="0"/>
        <w:pageBreakBefore w:val="0"/>
        <w:spacing w:line="360" w:lineRule="auto"/>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                         企业名称（</w:t>
      </w:r>
      <w:r>
        <w:rPr>
          <w:rFonts w:hint="eastAsia" w:ascii="宋体" w:hAnsi="宋体" w:cs="宋体"/>
          <w:color w:val="auto"/>
          <w:sz w:val="28"/>
          <w:szCs w:val="28"/>
          <w:lang w:eastAsia="zh-CN"/>
        </w:rPr>
        <w:t xml:space="preserve">电子签章</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outlineLvl w:val="9"/>
      </w:pPr>
      <w:r>
        <w:rPr>
          <w:rFonts w:hint="eastAsia" w:ascii="宋体" w:hAnsi="宋体" w:eastAsia="宋体" w:cs="宋体"/>
          <w:color w:val="auto"/>
          <w:sz w:val="28"/>
          <w:szCs w:val="28"/>
        </w:rPr>
        <w:t xml:space="preserve">                         日期：</w:t>
      </w:r>
      <w:r>
        <w:rPr>
          <w:rFonts w:hint="eastAsia" w:ascii="宋体" w:hAnsi="宋体" w:eastAsia="宋体" w:cs="宋体"/>
          <w:color w:val="auto"/>
          <w:sz w:val="28"/>
          <w:szCs w:val="28"/>
          <w:lang w:val="en-US" w:eastAsia="zh-CN"/>
        </w:rPr>
        <w:t xml:space="preserve"> 年  月 日</w:t>
      </w:r>
      <w:r/>
    </w:p>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90"/>
        <w:ind w:left="0"/>
        <w:jc w:val="left"/>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w:t>
      </w:r>
      <w:r/>
    </w:p>
    <w:p>
      <w:pPr>
        <w:pStyle w:val="99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9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2、从业人员、营业收入、资产总额填报上一年度数据，无上一年度数据的新成立企业可不填报。</w:t>
      </w:r>
      <w:r/>
    </w:p>
    <w:p>
      <w:pPr>
        <w:pStyle w:val="99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3、中标、成交供应商</w:t>
      </w:r>
      <w:r>
        <w:rPr>
          <w:rFonts w:hint="eastAsia" w:ascii="宋体" w:hAnsi="宋体" w:cs="宋体"/>
          <w:b w:val="0"/>
          <w:bCs/>
          <w:color w:val="auto"/>
          <w:sz w:val="28"/>
          <w:szCs w:val="28"/>
          <w:highlight w:val="none"/>
          <w:lang w:val="en-US" w:eastAsia="zh-CN"/>
        </w:rPr>
        <w:t xml:space="preserve">所投产品</w:t>
      </w:r>
      <w:r>
        <w:rPr>
          <w:rFonts w:hint="eastAsia" w:ascii="宋体" w:hAnsi="宋体" w:eastAsia="宋体" w:cs="宋体"/>
          <w:b w:val="0"/>
          <w:bCs/>
          <w:color w:val="auto"/>
          <w:sz w:val="28"/>
          <w:szCs w:val="28"/>
          <w:highlight w:val="none"/>
        </w:rPr>
        <w:t xml:space="preserve">为小型、微型企业</w:t>
      </w:r>
      <w:r>
        <w:rPr>
          <w:rFonts w:hint="eastAsia" w:ascii="宋体" w:hAnsi="宋体" w:cs="宋体"/>
          <w:b w:val="0"/>
          <w:bCs/>
          <w:color w:val="auto"/>
          <w:sz w:val="28"/>
          <w:szCs w:val="28"/>
          <w:highlight w:val="none"/>
          <w:lang w:val="en-US" w:eastAsia="zh-CN"/>
        </w:rPr>
        <w:t xml:space="preserve">制造</w:t>
      </w:r>
      <w:r>
        <w:rPr>
          <w:rFonts w:hint="eastAsia" w:ascii="宋体" w:hAnsi="宋体" w:eastAsia="宋体" w:cs="宋体"/>
          <w:b w:val="0"/>
          <w:bCs/>
          <w:color w:val="auto"/>
          <w:sz w:val="28"/>
          <w:szCs w:val="28"/>
          <w:highlight w:val="none"/>
        </w:rPr>
        <w:t xml:space="preserve">的，采购人或者其委托的采购代理机构有权随中标、成交结果同时公告其《中小企业声明函》，接受社会监督。</w:t>
      </w:r>
      <w:r/>
    </w:p>
    <w:p>
      <w:pPr>
        <w:pStyle w:val="99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4、执行江苏省财政厅关于进一步加大政府采购支持中小企业力度的通知（苏财购〔2022〕45号）的规定。</w:t>
      </w:r>
      <w:r/>
    </w:p>
    <w:p>
      <w:pPr>
        <w:pStyle w:val="99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5、供应商提供的《中小企业声明函》与事实不符的，依照《</w:t>
      </w:r>
      <w:r>
        <w:rPr>
          <w:rFonts w:hint="eastAsia" w:ascii="宋体" w:hAnsi="宋体" w:cs="宋体"/>
          <w:b w:val="0"/>
          <w:bCs/>
          <w:color w:val="auto"/>
          <w:sz w:val="28"/>
          <w:szCs w:val="28"/>
          <w:highlight w:val="none"/>
          <w:lang w:eastAsia="zh-CN"/>
        </w:rPr>
        <w:t xml:space="preserve">中华人民共和国政府采购法</w:t>
      </w:r>
      <w:r>
        <w:rPr>
          <w:rFonts w:hint="eastAsia" w:ascii="宋体" w:hAnsi="宋体" w:eastAsia="宋体" w:cs="宋体"/>
          <w:b w:val="0"/>
          <w:bCs/>
          <w:color w:val="auto"/>
          <w:sz w:val="28"/>
          <w:szCs w:val="28"/>
          <w:highlight w:val="none"/>
        </w:rPr>
        <w:t xml:space="preserve">》第七十七条第一款的规定追究法律责任。</w:t>
      </w:r>
      <w:r/>
    </w:p>
    <w:p>
      <w:pPr>
        <w:jc w:val="left"/>
        <w:keepLines w:val="0"/>
        <w:keepNext w:val="0"/>
        <w:pageBreakBefore w:val="0"/>
        <w:spacing w:line="288" w:lineRule="auto"/>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《中小企业声明函》查询渠道用微信搜索“中小企业规模类型自测小程序”。</w:t>
      </w:r>
      <w:r/>
    </w:p>
    <w:p>
      <w:pPr>
        <w:jc w:val="center"/>
        <w:keepLines w:val="0"/>
        <w:keepNext w:val="0"/>
        <w:pageBreakBefore w:val="0"/>
        <w:spacing w:before="100" w:beforeAutospacing="1" w:after="100" w:afterAutospacing="1" w:line="240" w:lineRule="auto"/>
        <w:widowControl/>
        <w:tabs>
          <w:tab w:val="left" w:pos="2057" w:leader="none"/>
          <w:tab w:val="center" w:pos="4312" w:leader="none"/>
        </w:tabs>
        <w:rPr>
          <w:rFonts w:hint="eastAsia" w:ascii="宋体" w:hAnsi="宋体" w:eastAsia="宋体" w:cs="宋体"/>
          <w:b/>
          <w:color w:val="auto"/>
          <w:sz w:val="28"/>
          <w:szCs w:val="28"/>
        </w:rPr>
        <w:sectPr>
          <w:footerReference w:type="default" r:id="rId15"/>
          <w:footnotePr/>
          <w:endnotePr/>
          <w:type w:val="nextPage"/>
          <w:pgSz w:w="11907" w:h="16840" w:orient="portrait"/>
          <w:pgMar w:top="1440" w:right="1800" w:bottom="1440" w:left="1689" w:header="624" w:footer="992" w:gutter="0"/>
          <w:cols w:num="1" w:sep="0" w:space="1701" w:equalWidth="1"/>
          <w:docGrid w:linePitch="360"/>
        </w:sectPr>
      </w:pPr>
      <w:r>
        <w:rPr>
          <w:b w:val="0"/>
          <w:bCs/>
          <w:color w:val="auto"/>
          <w:highlight w:val="none"/>
        </w:rPr>
        <mc:AlternateContent>
          <mc:Choice Requires="wpg">
            <w:drawing>
              <wp:inline xmlns:wp="http://schemas.openxmlformats.org/drawingml/2006/wordprocessingDrawing" distT="0" distB="0" distL="0" distR="0">
                <wp:extent cx="1888490" cy="3731895"/>
                <wp:effectExtent l="0" t="0" r="16510" b="1905"/>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r/>
                      </pic:nvPicPr>
                      <pic:blipFill>
                        <a:blip r:embed="rId19"/>
                        <a:stretch/>
                      </pic:blipFill>
                      <pic:spPr bwMode="auto">
                        <a:xfrm>
                          <a:off x="0" y="0"/>
                          <a:ext cx="1888490" cy="37318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48.7pt;height:293.8pt;mso-wrap-distance-left:0.0pt;mso-wrap-distance-top:0.0pt;mso-wrap-distance-right:0.0pt;mso-wrap-distance-bottom:0.0pt;" stroked="f">
                <v:path textboxrect="0,0,0,0"/>
                <v:imagedata r:id="rId19" o:title=""/>
              </v:shape>
            </w:pict>
          </mc:Fallback>
        </mc:AlternateContent>
      </w:r>
      <w:r/>
    </w:p>
    <w:p>
      <w:pPr>
        <w:jc w:val="center"/>
        <w:keepLines w:val="0"/>
        <w:keepNext w:val="0"/>
        <w:pageBreakBefore w:val="0"/>
        <w:spacing w:before="100" w:beforeAutospacing="1" w:after="100" w:afterAutospacing="1" w:line="240" w:lineRule="auto"/>
        <w:widowControl/>
        <w:tabs>
          <w:tab w:val="left" w:pos="2057" w:leader="none"/>
          <w:tab w:val="center" w:pos="4312" w:leader="none"/>
        </w:tabs>
        <w:rPr>
          <w:rFonts w:hint="eastAsia" w:ascii="宋体" w:hAnsi="宋体" w:eastAsia="宋体" w:cs="宋体"/>
          <w:bCs/>
          <w:color w:val="auto"/>
          <w:sz w:val="28"/>
          <w:szCs w:val="28"/>
        </w:rPr>
      </w:pPr>
      <w:r>
        <w:rPr>
          <w:rFonts w:hint="eastAsia" w:ascii="宋体" w:hAnsi="宋体" w:cs="宋体"/>
          <w:b/>
          <w:color w:val="auto"/>
          <w:sz w:val="28"/>
          <w:szCs w:val="28"/>
          <w:lang w:val="en-US" w:eastAsia="zh-CN"/>
        </w:rPr>
        <w:t xml:space="preserve">13</w:t>
      </w:r>
      <w:r>
        <w:rPr>
          <w:rFonts w:hint="eastAsia" w:ascii="宋体" w:hAnsi="宋体" w:eastAsia="宋体" w:cs="宋体"/>
          <w:b/>
          <w:color w:val="auto"/>
          <w:sz w:val="28"/>
          <w:szCs w:val="28"/>
        </w:rPr>
        <w:t xml:space="preserve">、残疾人福利性单位声明函</w:t>
      </w:r>
      <w:r/>
    </w:p>
    <w:p>
      <w:pPr>
        <w:keepLines w:val="0"/>
        <w:keepNext w:val="0"/>
        <w:pageBreakBefore w:val="0"/>
        <w:spacing w:line="360" w:lineRule="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项目编号：</w:t>
      </w:r>
      <w:r/>
    </w:p>
    <w:p>
      <w:pPr>
        <w:jc w:val="both"/>
        <w:keepLines w:val="0"/>
        <w:keepNext w:val="0"/>
        <w:pageBreakBefore w:val="0"/>
        <w:spacing w:line="360" w:lineRule="auto"/>
        <w:tabs>
          <w:tab w:val="left" w:pos="504" w:leader="none"/>
        </w:tabs>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项目名称：</w:t>
      </w:r>
      <w:r/>
    </w:p>
    <w:p>
      <w:pPr>
        <w:ind w:firstLine="584"/>
        <w:keepLines w:val="0"/>
        <w:keepNext w:val="0"/>
        <w:pageBreakBefore w:val="0"/>
        <w:spacing w:line="360" w:lineRule="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rPr>
        <w:t xml:space="preserve">〔2017〕 141</w:t>
      </w:r>
      <w:r>
        <w:rPr>
          <w:rFonts w:hint="eastAsia" w:ascii="宋体" w:hAnsi="宋体" w:eastAsia="宋体" w:cs="宋体"/>
          <w:color w:val="auto"/>
          <w:spacing w:val="6"/>
          <w:sz w:val="28"/>
          <w:szCs w:val="28"/>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keepLines w:val="0"/>
        <w:keepNext w:val="0"/>
        <w:pageBreakBefore w:val="0"/>
        <w:spacing w:line="360" w:lineRule="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本单位对上述声明的真实性负责。如有虚假，将依法承担相应责任。</w:t>
      </w:r>
      <w:r/>
    </w:p>
    <w:p>
      <w:pPr>
        <w:ind w:right="1560" w:firstLine="584"/>
        <w:jc w:val="center"/>
        <w:keepLines w:val="0"/>
        <w:keepNext w:val="0"/>
        <w:pageBreakBefore w:val="0"/>
        <w:spacing w:line="360" w:lineRule="auto"/>
        <w:tabs>
          <w:tab w:val="left" w:pos="4860" w:leader="none"/>
        </w:tabs>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               单位名称（</w:t>
      </w:r>
      <w:r>
        <w:rPr>
          <w:rFonts w:hint="eastAsia" w:ascii="宋体" w:hAnsi="宋体" w:cs="宋体"/>
          <w:color w:val="auto"/>
          <w:spacing w:val="6"/>
          <w:sz w:val="28"/>
          <w:szCs w:val="28"/>
          <w:lang w:eastAsia="zh-CN"/>
        </w:rPr>
        <w:t xml:space="preserve">电子签章</w:t>
      </w:r>
      <w:r>
        <w:rPr>
          <w:rFonts w:hint="eastAsia" w:ascii="宋体" w:hAnsi="宋体" w:eastAsia="宋体" w:cs="宋体"/>
          <w:color w:val="auto"/>
          <w:spacing w:val="6"/>
          <w:sz w:val="28"/>
          <w:szCs w:val="28"/>
        </w:rPr>
        <w:t xml:space="preserve">）：</w:t>
      </w:r>
      <w:r/>
    </w:p>
    <w:p>
      <w:pPr>
        <w:ind w:right="1560" w:firstLine="584"/>
        <w:jc w:val="center"/>
        <w:keepLines w:val="0"/>
        <w:keepNext w:val="0"/>
        <w:pageBreakBefore w:val="0"/>
        <w:spacing w:line="360" w:lineRule="auto"/>
        <w:tabs>
          <w:tab w:val="left" w:pos="4860" w:leader="none"/>
        </w:tabs>
        <w:rPr>
          <w:rFonts w:hint="eastAsia" w:ascii="宋体" w:hAnsi="宋体" w:eastAsia="宋体" w:cs="宋体"/>
          <w:color w:val="auto"/>
          <w:sz w:val="28"/>
          <w:szCs w:val="28"/>
        </w:rPr>
      </w:pPr>
      <w:r>
        <w:rPr>
          <w:rFonts w:hint="eastAsia" w:ascii="宋体" w:hAnsi="宋体" w:eastAsia="宋体" w:cs="宋体"/>
          <w:color w:val="auto"/>
          <w:spacing w:val="6"/>
          <w:sz w:val="28"/>
          <w:szCs w:val="28"/>
        </w:rPr>
        <w:t xml:space="preserve">       日  期：</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left"/>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说明：</w:t>
      </w:r>
      <w:r/>
    </w:p>
    <w:p>
      <w:pPr>
        <w:ind w:firstLine="560"/>
        <w:jc w:val="left"/>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供应商提供的《残疾人福利性单位声明函》与事实不符的，依照《政府采购法》第七十七条第一款的规定追究法律责任。</w:t>
      </w:r>
      <w:r/>
    </w:p>
    <w:p>
      <w:pPr>
        <w:jc w:val="center"/>
        <w:keepLines w:val="0"/>
        <w:keepNext w:val="0"/>
        <w:pageBreakBefore w:val="0"/>
        <w:spacing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jc w:val="center"/>
        <w:keepLines w:val="0"/>
        <w:keepNext w:val="0"/>
        <w:pageBreakBefore w:val="0"/>
        <w:spacing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jc w:val="center"/>
        <w:keepLines w:val="0"/>
        <w:keepNext w:val="0"/>
        <w:pageBreakBefore w:val="0"/>
        <w:spacing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jc w:val="cente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page" w:clear="all"/>
      </w:r>
      <w:r>
        <w:rPr>
          <w:rFonts w:hint="eastAsia" w:ascii="宋体" w:hAnsi="宋体" w:cs="宋体"/>
          <w:b/>
          <w:bCs/>
          <w:color w:val="auto"/>
          <w:sz w:val="32"/>
          <w:szCs w:val="32"/>
          <w:lang w:val="en-US" w:eastAsia="zh-CN"/>
        </w:rPr>
        <w:t xml:space="preserve">14</w:t>
      </w:r>
      <w:r>
        <w:rPr>
          <w:rFonts w:hint="eastAsia" w:ascii="宋体" w:hAnsi="宋体" w:eastAsia="宋体" w:cs="宋体"/>
          <w:b/>
          <w:bCs/>
          <w:color w:val="auto"/>
          <w:sz w:val="32"/>
          <w:szCs w:val="32"/>
        </w:rPr>
        <w:t xml:space="preserve">、代理服务收费标准</w:t>
      </w:r>
      <w:r/>
    </w:p>
    <w:tbl>
      <w:tblPr>
        <w:tblStyle w:val="796"/>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0.005%</w:t>
            </w:r>
            <w:r/>
          </w:p>
        </w:tc>
      </w:tr>
    </w:tbl>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p>
      <w:pPr>
        <w:spacing w:line="360" w:lineRule="auto"/>
        <w:widowControl/>
        <w:rPr>
          <w:rFonts w:ascii="宋体" w:hAnsi="宋体" w:cs="宋体"/>
          <w:color w:val="auto"/>
          <w:sz w:val="24"/>
        </w:rP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360" w:lineRule="auto"/>
        <w:widowControl/>
        <w:rPr>
          <w:rFonts w:ascii="宋体" w:hAnsi="宋体" w:cs="宋体"/>
          <w:color w:val="auto"/>
          <w:sz w:val="24"/>
        </w:rPr>
      </w:pPr>
      <w:r>
        <w:rPr>
          <w:rFonts w:hint="eastAsia" w:ascii="宋体" w:hAnsi="宋体" w:cs="宋体"/>
          <w:color w:val="auto"/>
          <w:sz w:val="24"/>
        </w:rPr>
        <w:t xml:space="preserve">2、代理服务费按差额定率累进法计算。</w:t>
      </w:r>
      <w:r/>
    </w:p>
    <w:p>
      <w:pPr>
        <w:spacing w:line="360" w:lineRule="auto"/>
        <w:widowControl/>
        <w:rPr>
          <w:rFonts w:ascii="宋体" w:hAnsi="宋体" w:cs="宋体"/>
          <w:color w:val="auto"/>
          <w:sz w:val="24"/>
        </w:rPr>
      </w:pPr>
      <w:r>
        <w:rPr>
          <w:rFonts w:hint="eastAsia" w:ascii="宋体" w:hAnsi="宋体" w:cs="宋体"/>
          <w:color w:val="auto"/>
          <w:sz w:val="24"/>
        </w:rPr>
        <w:t xml:space="preserve">3、代理服务费基准金额（按差额定率累进法计算的）=中标金额（按差额定率累进法计算的）*费率（%）*7</w:t>
      </w:r>
      <w:r>
        <w:rPr>
          <w:rFonts w:hint="eastAsia" w:ascii="宋体" w:hAnsi="宋体" w:cs="宋体"/>
          <w:color w:val="auto"/>
          <w:sz w:val="24"/>
          <w:lang w:val="en-US" w:eastAsia="zh-CN"/>
        </w:rPr>
        <w:t xml:space="preserve">1</w:t>
      </w:r>
      <w:r>
        <w:rPr>
          <w:rFonts w:hint="eastAsia" w:ascii="宋体" w:hAnsi="宋体" w:cs="宋体"/>
          <w:color w:val="auto"/>
          <w:sz w:val="24"/>
        </w:rPr>
        <w:t xml:space="preserve">.00%</w:t>
      </w:r>
      <w:r/>
    </w:p>
    <w:p>
      <w:pPr>
        <w:spacing w:line="360" w:lineRule="auto"/>
        <w:widowControl/>
        <w:rPr>
          <w:rFonts w:ascii="宋体" w:hAnsi="宋体" w:cs="宋体"/>
          <w:color w:val="auto"/>
          <w:sz w:val="24"/>
        </w:rPr>
      </w:pPr>
      <w:r>
        <w:rPr>
          <w:rFonts w:hint="eastAsia" w:ascii="宋体" w:hAnsi="宋体" w:cs="宋体"/>
          <w:color w:val="auto"/>
          <w:sz w:val="24"/>
        </w:rPr>
        <w:t xml:space="preserve">4、代理服务费应收取金额=代理服务费基准金额（按差额定率累进法计算的）的合计数。</w:t>
      </w:r>
      <w:r/>
    </w:p>
    <w:p>
      <w:pPr>
        <w:spacing w:line="360" w:lineRule="auto"/>
        <w:widowControl/>
        <w:rPr>
          <w:rFonts w:ascii="宋体" w:hAnsi="宋体" w:cs="宋体"/>
          <w:color w:val="auto"/>
          <w:sz w:val="24"/>
        </w:rPr>
      </w:pPr>
      <w:r>
        <w:rPr>
          <w:rFonts w:hint="eastAsia" w:ascii="宋体" w:hAnsi="宋体" w:cs="宋体"/>
          <w:color w:val="auto"/>
          <w:sz w:val="24"/>
        </w:rPr>
        <w:t xml:space="preserve">5、定点类等无金额或事先不能计算出价格总额的项目，按中标（成交）金额100万元计算服务费。</w:t>
      </w:r>
      <w:r/>
    </w:p>
    <w:p>
      <w:pPr>
        <w:spacing w:line="360" w:lineRule="auto"/>
        <w:widowControl/>
        <w:rPr>
          <w:rFonts w:ascii="宋体" w:hAnsi="宋体" w:cs="宋体"/>
          <w:color w:val="auto"/>
          <w:sz w:val="24"/>
        </w:rPr>
      </w:pPr>
      <w:r>
        <w:rPr>
          <w:rFonts w:hint="eastAsia" w:ascii="宋体" w:hAnsi="宋体" w:cs="宋体"/>
          <w:color w:val="auto"/>
          <w:sz w:val="24"/>
        </w:rPr>
        <w:t xml:space="preserve">6、有分包（分标段）项目按总项目中标（成交）金额收费。</w:t>
      </w:r>
      <w:r/>
    </w:p>
    <w:p>
      <w:pPr>
        <w:spacing w:line="360" w:lineRule="auto"/>
        <w:widowControl/>
        <w:rPr>
          <w:rFonts w:ascii="宋体" w:hAnsi="宋体" w:cs="宋体"/>
          <w:color w:val="auto"/>
          <w:sz w:val="24"/>
        </w:rPr>
      </w:pPr>
      <w:r>
        <w:rPr>
          <w:rFonts w:hint="eastAsia" w:ascii="宋体" w:hAnsi="宋体" w:cs="宋体"/>
          <w:color w:val="auto"/>
          <w:sz w:val="24"/>
        </w:rPr>
        <w:t xml:space="preserve">7、上该表为自行约定的代理服务费标准。</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8、账户信息：</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账户名：江苏海外集团国际工程咨询有限公司徐州分公司</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开户银行：上海浦东发展银行股份有限公司徐州分行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账    号：11110154740005866</w:t>
      </w:r>
      <w:r/>
    </w:p>
    <w:p>
      <w:pPr>
        <w:jc w:val="center"/>
        <w:keepLines w:val="0"/>
        <w:keepNext w:val="0"/>
        <w:pageBreakBefore w:val="0"/>
        <w:spacing w:line="360" w:lineRule="auto"/>
        <w:rPr>
          <w:rFonts w:hint="eastAsia" w:ascii="宋体" w:hAnsi="宋体" w:eastAsia="宋体" w:cs="宋体"/>
          <w:b/>
          <w:color w:val="auto"/>
          <w:sz w:val="32"/>
          <w:szCs w:val="32"/>
        </w:rPr>
        <w:sectPr>
          <w:footnotePr/>
          <w:endnotePr/>
          <w:type w:val="nextPage"/>
          <w:pgSz w:w="11907" w:h="16840" w:orient="portrait"/>
          <w:pgMar w:top="1440" w:right="1800" w:bottom="1440" w:left="1800" w:header="624" w:footer="992" w:gutter="0"/>
          <w:cols w:num="1" w:sep="0" w:space="1701" w:equalWidth="1"/>
          <w:docGrid w:linePitch="360"/>
        </w:sectPr>
      </w:pPr>
      <w:r>
        <w:rPr>
          <w:rFonts w:hint="eastAsia" w:ascii="宋体" w:hAnsi="宋体" w:eastAsia="宋体" w:cs="宋体"/>
          <w:b/>
          <w:color w:val="auto"/>
          <w:sz w:val="32"/>
          <w:szCs w:val="32"/>
        </w:rPr>
      </w:r>
      <w:r/>
    </w:p>
    <w:p>
      <w:pPr>
        <w:jc w:val="center"/>
        <w:keepLines w:val="0"/>
        <w:keepNext w:val="0"/>
        <w:pageBreakBefore w:val="0"/>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1</w:t>
      </w:r>
      <w:r>
        <w:rPr>
          <w:rFonts w:hint="eastAsia" w:ascii="宋体" w:hAnsi="宋体" w:cs="宋体"/>
          <w:b/>
          <w:color w:val="auto"/>
          <w:sz w:val="32"/>
          <w:szCs w:val="32"/>
          <w:lang w:val="en-US" w:eastAsia="zh-CN"/>
        </w:rPr>
        <w:t xml:space="preserve">5</w:t>
      </w:r>
      <w:r>
        <w:rPr>
          <w:rFonts w:hint="eastAsia" w:ascii="宋体" w:hAnsi="宋体" w:eastAsia="宋体" w:cs="宋体"/>
          <w:b/>
          <w:color w:val="auto"/>
          <w:sz w:val="32"/>
          <w:szCs w:val="32"/>
        </w:rPr>
        <w:t xml:space="preserve">、预付款保函支付条款模板</w:t>
      </w:r>
      <w:r/>
    </w:p>
    <w:p>
      <w:pPr>
        <w:ind w:firstLine="565"/>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565"/>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符合条件一：提交预付款保函的</w:t>
      </w:r>
      <w:r/>
    </w:p>
    <w:p>
      <w:pPr>
        <w:ind w:firstLine="562"/>
        <w:keepLines w:val="0"/>
        <w:keepNext w:val="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（1）合同签订且乙方向甲方出具预付款保函后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        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left="140" w:firstLine="56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乙方需提交的支付文件：乙方出具的全额正式发票。</w:t>
      </w:r>
      <w:r>
        <w:rPr>
          <w:rFonts w:hint="eastAsia" w:ascii="宋体" w:hAnsi="宋体" w:eastAsia="宋体" w:cs="宋体"/>
          <w:color w:val="auto"/>
          <w:sz w:val="28"/>
          <w:szCs w:val="28"/>
        </w:rPr>
        <w:br w:type="textWrapping" w:clear="all"/>
      </w:r>
      <w:r>
        <w:rPr>
          <w:rFonts w:hint="eastAsia" w:ascii="宋体" w:hAnsi="宋体" w:eastAsia="宋体" w:cs="宋体"/>
          <w:color w:val="auto"/>
          <w:sz w:val="28"/>
          <w:szCs w:val="28"/>
        </w:rPr>
        <w:t xml:space="preserve">（2）验收合格后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565"/>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w:t>
      </w:r>
      <w:r/>
    </w:p>
    <w:p>
      <w:pPr>
        <w:ind w:firstLine="565"/>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符合条件二：不提交预付款保函的</w:t>
      </w:r>
      <w:r/>
    </w:p>
    <w:p>
      <w:pPr>
        <w:ind w:firstLine="562"/>
        <w:keepLines w:val="0"/>
        <w:keepNext w:val="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（1）合同签订后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left="140" w:firstLine="56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乙方需提交的支付文件：乙方出具的全额正式发票。</w:t>
      </w:r>
      <w:r/>
    </w:p>
    <w:p>
      <w:pPr>
        <w:ind w:left="140" w:firstLine="56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565"/>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w:t>
      </w:r>
      <w:r/>
    </w:p>
    <w:p>
      <w:pPr>
        <w:ind w:left="140" w:firstLine="565"/>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w:t>
      </w:r>
      <w:r/>
    </w:p>
    <w:p>
      <w:pPr>
        <w:ind w:left="140" w:firstLine="56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1、付款条件一中，出具预付款保函后支付的合同款应当与保函金额一致。</w:t>
      </w:r>
      <w:r/>
    </w:p>
    <w:p>
      <w:pPr>
        <w:ind w:left="140" w:firstLine="56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2、付款条件二中，预付款比例设定应符合《关于做好政府采购支持企业发展有关事项的通知》(苏财购〔2020〕52号)要求。</w:t>
      </w:r>
      <w:r/>
    </w:p>
    <w:p>
      <w:pPr>
        <w:jc w:val="center"/>
        <w:keepLines w:val="0"/>
        <w:keepNext w:val="0"/>
        <w:pageBreakBefore/>
        <w:spacing w:line="360" w:lineRule="auto"/>
        <w:widowControl w:val="off"/>
        <w:rPr>
          <w:rFonts w:hint="eastAsia" w:ascii="宋体" w:hAnsi="宋体" w:eastAsia="宋体" w:cs="宋体"/>
          <w:b/>
          <w:color w:val="auto"/>
          <w:sz w:val="32"/>
          <w:szCs w:val="32"/>
        </w:rPr>
      </w:pPr>
      <w:r>
        <w:rPr>
          <w:rFonts w:hint="eastAsia" w:ascii="宋体" w:hAnsi="宋体" w:cs="宋体"/>
          <w:b/>
          <w:color w:val="auto"/>
          <w:sz w:val="32"/>
          <w:szCs w:val="32"/>
          <w:lang w:val="en-US" w:eastAsia="zh-CN"/>
        </w:rPr>
        <w:t xml:space="preserve">16</w:t>
      </w:r>
      <w:r>
        <w:rPr>
          <w:rFonts w:hint="eastAsia" w:ascii="宋体" w:hAnsi="宋体" w:eastAsia="宋体" w:cs="宋体"/>
          <w:b/>
          <w:color w:val="auto"/>
          <w:sz w:val="32"/>
          <w:szCs w:val="32"/>
        </w:rPr>
        <w:t xml:space="preserve">、具备履行合同所必需的设备和专业技术能力的书面声明（附证明材料扫描件）格式（</w:t>
      </w:r>
      <w:r>
        <w:rPr>
          <w:rFonts w:hint="eastAsia" w:ascii="宋体" w:hAnsi="宋体" w:eastAsia="宋体" w:cs="宋体"/>
          <w:b/>
          <w:color w:val="auto"/>
          <w:sz w:val="32"/>
          <w:szCs w:val="32"/>
          <w:lang w:eastAsia="zh-CN"/>
        </w:rPr>
        <w:t xml:space="preserve">供应商</w:t>
      </w:r>
      <w:r>
        <w:rPr>
          <w:rFonts w:hint="eastAsia" w:ascii="宋体" w:hAnsi="宋体" w:eastAsia="宋体" w:cs="宋体"/>
          <w:b/>
          <w:color w:val="auto"/>
          <w:sz w:val="32"/>
          <w:szCs w:val="32"/>
        </w:rPr>
        <w:t xml:space="preserve">可自行拟定）</w:t>
      </w:r>
      <w:r/>
    </w:p>
    <w:p>
      <w:pPr>
        <w:spacing w:line="360" w:lineRule="auto"/>
        <w:rPr>
          <w:rFonts w:ascii="宋体" w:hAnsi="宋体" w:cs="宋体"/>
          <w:b w:val="0"/>
          <w:bCs/>
          <w:color w:val="auto"/>
          <w:sz w:val="24"/>
          <w:highlight w:val="none"/>
        </w:rPr>
      </w:pPr>
      <w:r>
        <w:rPr>
          <w:rFonts w:ascii="宋体" w:hAnsi="宋体" w:cs="宋体"/>
          <w:b w:val="0"/>
          <w:bCs/>
          <w:color w:val="auto"/>
          <w:sz w:val="24"/>
          <w:highlight w:val="none"/>
        </w:rPr>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项目编号：</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项目名称：</w:t>
      </w:r>
      <w:r/>
    </w:p>
    <w:p>
      <w:pPr>
        <w:spacing w:line="360" w:lineRule="auto"/>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ind w:firstLine="560"/>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供应商郑重声明：</w:t>
      </w:r>
      <w:r>
        <w:rPr>
          <w:rFonts w:hint="eastAsia" w:ascii="宋体" w:hAnsi="宋体" w:cs="宋体"/>
          <w:b w:val="0"/>
          <w:bCs/>
          <w:color w:val="auto"/>
          <w:sz w:val="28"/>
          <w:szCs w:val="28"/>
          <w:highlight w:val="none"/>
          <w:lang w:eastAsia="zh-CN"/>
        </w:rPr>
        <w:t xml:space="preserve">供应商</w:t>
      </w:r>
      <w:r>
        <w:rPr>
          <w:rFonts w:hint="eastAsia" w:ascii="宋体" w:hAnsi="宋体" w:cs="宋体"/>
          <w:b w:val="0"/>
          <w:bCs/>
          <w:color w:val="auto"/>
          <w:sz w:val="28"/>
          <w:szCs w:val="28"/>
          <w:highlight w:val="none"/>
        </w:rPr>
        <w:t xml:space="preserve">具备履行合同（项目名称：，项目编号： 所必需的设备和专业技术能力，具体为：</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设备：</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专业技术能力：</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 特此声明。</w:t>
      </w:r>
      <w:r/>
    </w:p>
    <w:p>
      <w:pPr>
        <w:spacing w:line="360" w:lineRule="auto"/>
        <w:rPr>
          <w:rFonts w:ascii="宋体" w:hAnsi="宋体" w:cs="宋体"/>
          <w:b w:val="0"/>
          <w:bCs/>
          <w:color w:val="auto"/>
          <w:spacing w:val="6"/>
          <w:sz w:val="28"/>
          <w:szCs w:val="28"/>
          <w:highlight w:val="none"/>
        </w:rPr>
      </w:pPr>
      <w:r>
        <w:rPr>
          <w:rFonts w:hint="eastAsia" w:ascii="宋体" w:hAnsi="宋体" w:cs="宋体"/>
          <w:b w:val="0"/>
          <w:bCs/>
          <w:color w:val="auto"/>
          <w:sz w:val="28"/>
          <w:szCs w:val="28"/>
          <w:highlight w:val="none"/>
        </w:rPr>
        <w:t xml:space="preserve">供应商对上述声明的真实性负责。如有虚假，将依法承担相应责任。</w:t>
      </w:r>
      <w:r/>
    </w:p>
    <w:p>
      <w:pPr>
        <w:jc w:val="left"/>
        <w:spacing w:line="380" w:lineRule="exact"/>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pStyle w:val="1009"/>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ind w:right="29"/>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供应商</w:t>
      </w:r>
      <w:r>
        <w:rPr>
          <w:rFonts w:hint="eastAsia" w:ascii="宋体" w:hAnsi="宋体" w:cs="宋体"/>
          <w:b w:val="0"/>
          <w:bCs/>
          <w:color w:val="auto"/>
          <w:sz w:val="28"/>
          <w:szCs w:val="28"/>
          <w:highlight w:val="none"/>
        </w:rPr>
        <w:t xml:space="preserve">（电子签章）：</w:t>
      </w:r>
      <w:r/>
    </w:p>
    <w:p>
      <w:pPr>
        <w:ind w:right="29"/>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日期：  年  月  日</w:t>
      </w:r>
      <w:r/>
    </w:p>
    <w:p>
      <w:pP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br w:type="page" w:clear="all"/>
      </w:r>
      <w:r/>
    </w:p>
    <w:p>
      <w:pPr>
        <w:jc w:val="center"/>
        <w:keepLines w:val="0"/>
        <w:keepNext w:val="0"/>
        <w:pageBreakBefore/>
        <w:spacing w:line="360" w:lineRule="auto"/>
        <w:widowControl w:val="off"/>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 xml:space="preserve">1</w:t>
      </w:r>
      <w:r>
        <w:rPr>
          <w:rFonts w:hint="eastAsia" w:ascii="宋体" w:hAnsi="宋体" w:cs="宋体"/>
          <w:b/>
          <w:color w:val="auto"/>
          <w:sz w:val="32"/>
          <w:szCs w:val="32"/>
          <w:lang w:val="en-US" w:eastAsia="zh-CN"/>
        </w:rPr>
        <w:t xml:space="preserve">7</w:t>
      </w:r>
      <w:r>
        <w:rPr>
          <w:rFonts w:hint="eastAsia" w:ascii="宋体" w:hAnsi="宋体" w:eastAsia="宋体" w:cs="宋体"/>
          <w:b/>
          <w:color w:val="auto"/>
          <w:sz w:val="32"/>
          <w:szCs w:val="32"/>
          <w:lang w:val="en-US" w:eastAsia="zh-CN"/>
        </w:rPr>
        <w:t xml:space="preserve">、关于符合本国产品标准的声明函</w:t>
      </w:r>
      <w:r/>
    </w:p>
    <w:p>
      <w:pPr>
        <w:ind w:left="0" w:right="0" w:firstLine="0"/>
        <w:jc w:val="center"/>
        <w:spacing w:before="15" w:after="15"/>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15" w:after="15"/>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420"/>
        <w:keepLines w:val="0"/>
        <w:keepNext w:val="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jc w:val="right"/>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期：</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  年   月   日         </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keepLines w:val="0"/>
        <w:keepNext w:val="0"/>
        <w:pageBreakBefore w:val="0"/>
        <w:spacing w:before="30" w:after="30" w:line="360" w:lineRule="auto"/>
        <w:shd w:val="clear" w:color="ffffff"/>
        <w:widowControl w:val="off"/>
        <w:rPr>
          <w:rFonts w:hint="eastAsia" w:ascii="宋体" w:hAnsi="宋体" w:eastAsia="宋体" w:cs="宋体"/>
          <w:b w:val="0"/>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ind w:firstLine="63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rPr>
      </w:pPr>
      <w:r>
        <w:rPr>
          <w:rFonts w:hint="eastAsia" w:ascii="宋体" w:hAnsi="宋体" w:eastAsia="宋体" w:cs="宋体"/>
          <w:color w:val="auto"/>
        </w:rPr>
      </w:r>
      <w:r/>
    </w:p>
    <w:sectPr>
      <w:footnotePr/>
      <w:endnotePr/>
      <w:type w:val="nextPage"/>
      <w:pgSz w:w="11907" w:h="16840" w:orient="portrait"/>
      <w:pgMar w:top="1440" w:right="1800" w:bottom="1440" w:left="1800" w:header="62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楷体_GB2312">
    <w:panose1 w:val="02010609060101010101"/>
  </w:font>
  <w:font w:name="Cambria">
    <w:panose1 w:val="02040503050406030204"/>
  </w:font>
  <w:font w:name="Calibri">
    <w:panose1 w:val="020F0502020204030204"/>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4384;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4"/>
                            <w:jc w:val="center"/>
                          </w:pPr>
                          <w:r>
                            <w:fldChar w:fldCharType="begin"/>
                          </w:r>
                          <w:r>
                            <w:instrText xml:space="preserve"> PAGE   \* MERGEFORMAT </w:instrText>
                          </w:r>
                          <w:r>
                            <w:fldChar w:fldCharType="separate"/>
                          </w:r>
                          <w:r>
                            <w:rPr>
                              <w:lang w:val="zh-CN"/>
                            </w:rP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4"/>
                      <w:jc w:val="center"/>
                    </w:pPr>
                    <w:r>
                      <w:fldChar w:fldCharType="begin"/>
                    </w:r>
                    <w:r>
                      <w:instrText xml:space="preserve"> PAGE   \* MERGEFORMAT </w:instrText>
                    </w:r>
                    <w:r>
                      <w:fldChar w:fldCharType="separate"/>
                    </w:r>
                    <w:r>
                      <w:rPr>
                        <w:lang w:val="zh-CN"/>
                      </w:rPr>
                      <w:t xml:space="preserve">36</w:t>
                    </w:r>
                    <w:r>
                      <w:fldChar w:fldCharType="end"/>
                    </w:r>
                    <w:r/>
                  </w:p>
                </w:txbxContent>
              </v:textbox>
            </v:shape>
          </w:pict>
        </mc:Fallback>
      </mc:AlternateContent>
    </w:r>
    <w:r/>
  </w:p>
  <w:p>
    <w:pPr>
      <w:pStyle w:val="10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徐医附院3D4K荧光电子镜项目单一来源采购文件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ascii="宋体" w:hAnsi="宋体" w:eastAsia="宋体" w:cs="宋体"/>
        <w:i w:val="0"/>
        <w:iCs w:val="0"/>
        <w:sz w:val="18"/>
      </w:rPr>
      <w:pBdr>
        <w:bottom w:val="single" w:color="auto" w:sz="4" w:space="0"/>
      </w:pBdr>
    </w:pPr>
    <w:r>
      <w:rPr>
        <w:rFonts w:hint="eastAsia" w:ascii="宋体" w:hAnsi="宋体" w:cs="宋体"/>
        <w:i w:val="0"/>
        <w:iCs w:val="0"/>
        <w:sz w:val="18"/>
        <w:lang w:eastAsia="zh-CN"/>
      </w:rPr>
      <w:t xml:space="preserve">徐医附院</w:t>
    </w:r>
    <w:bookmarkStart w:id="1" w:name="_GoBack"/>
    <w:r>
      <w:rPr>
        <w:rFonts w:hint="eastAsia" w:ascii="宋体" w:hAnsi="宋体" w:cs="宋体"/>
        <w:i w:val="0"/>
        <w:iCs w:val="0"/>
        <w:sz w:val="18"/>
        <w:lang w:eastAsia="zh-CN"/>
      </w:rPr>
      <w:t xml:space="preserve">3D4K荧光电子镜</w:t>
    </w:r>
    <w:bookmarkEnd w:id="1"/>
    <w:r>
      <w:rPr>
        <w:rFonts w:hint="eastAsia" w:ascii="宋体" w:hAnsi="宋体" w:eastAsia="宋体" w:cs="宋体"/>
        <w:i w:val="0"/>
        <w:iCs w:val="0"/>
        <w:sz w:val="18"/>
      </w:rPr>
      <w:t xml:space="preserve">项目单一来源采购文件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link w:val="10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name w:val="Heading 1"/>
    <w:basedOn w:val="785"/>
    <w:next w:val="785"/>
    <w:link w:val="828"/>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85"/>
    <w:link w:val="829"/>
    <w:uiPriority w:val="9"/>
    <w:unhideWhenUsed/>
    <w:qFormat/>
    <w:pPr>
      <w:keepLines/>
      <w:keepNext/>
      <w:spacing w:before="360" w:after="200"/>
      <w:outlineLvl w:val="1"/>
    </w:pPr>
    <w:rPr>
      <w:rFonts w:ascii="Arial" w:hAnsi="Arial" w:eastAsia="Arial" w:cs="Arial"/>
      <w:sz w:val="34"/>
    </w:rPr>
  </w:style>
  <w:style w:type="paragraph" w:styleId="788">
    <w:name w:val="Heading 3"/>
    <w:basedOn w:val="785"/>
    <w:next w:val="785"/>
    <w:link w:val="830"/>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link w:val="831"/>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32"/>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85"/>
    <w:next w:val="785"/>
    <w:link w:val="833"/>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34"/>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35"/>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36"/>
    <w:uiPriority w:val="9"/>
    <w:unhideWhenUsed/>
    <w:qFormat/>
    <w:pPr>
      <w:keepLines/>
      <w:keepNext/>
      <w:spacing w:before="320" w:after="200"/>
      <w:outlineLvl w:val="8"/>
    </w:pPr>
    <w:rPr>
      <w:rFonts w:ascii="Arial" w:hAnsi="Arial" w:eastAsia="Arial" w:cs="Arial"/>
      <w:i/>
      <w:iCs/>
      <w:sz w:val="21"/>
      <w:szCs w:val="21"/>
    </w:rPr>
  </w:style>
  <w:style w:type="character" w:styleId="795" w:default="1">
    <w:name w:val="Default Paragraph Font"/>
    <w:uiPriority w:val="0"/>
    <w:semiHidden/>
    <w:qFormat/>
  </w:style>
  <w:style w:type="table" w:styleId="796" w:default="1">
    <w:name w:val="Normal Table"/>
    <w:uiPriority w:val="0"/>
    <w:semiHidden/>
    <w:qFormat/>
    <w:tblPr>
      <w:tblCellMar>
        <w:left w:w="108" w:type="dxa"/>
        <w:top w:w="0" w:type="dxa"/>
        <w:right w:w="108" w:type="dxa"/>
        <w:bottom w:w="0" w:type="dxa"/>
      </w:tblCellMar>
    </w:tblPr>
  </w:style>
  <w:style w:type="paragraph" w:styleId="797">
    <w:name w:val="toc 7"/>
    <w:basedOn w:val="785"/>
    <w:next w:val="785"/>
    <w:uiPriority w:val="39"/>
    <w:unhideWhenUsed/>
    <w:qFormat/>
    <w:pPr>
      <w:ind w:left="1701" w:right="0" w:firstLine="0"/>
      <w:spacing w:after="57"/>
    </w:pPr>
  </w:style>
  <w:style w:type="paragraph" w:styleId="798">
    <w:name w:val="Normal Indent"/>
    <w:basedOn w:val="785"/>
    <w:uiPriority w:val="0"/>
    <w:qFormat/>
    <w:pPr>
      <w:ind w:firstLine="420"/>
    </w:pPr>
  </w:style>
  <w:style w:type="paragraph" w:styleId="799">
    <w:name w:val="Caption"/>
    <w:basedOn w:val="785"/>
    <w:next w:val="78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00">
    <w:name w:val="annotation text"/>
    <w:basedOn w:val="785"/>
    <w:uiPriority w:val="99"/>
    <w:semiHidden/>
    <w:unhideWhenUsed/>
    <w:qFormat/>
    <w:pPr>
      <w:jc w:val="left"/>
    </w:pPr>
  </w:style>
  <w:style w:type="paragraph" w:styleId="801">
    <w:name w:val="Body Text"/>
    <w:basedOn w:val="785"/>
    <w:uiPriority w:val="6"/>
    <w:qFormat/>
  </w:style>
  <w:style w:type="paragraph" w:styleId="802">
    <w:name w:val="Body Text Indent"/>
    <w:basedOn w:val="785"/>
    <w:uiPriority w:val="6"/>
    <w:qFormat/>
    <w:pPr>
      <w:ind w:firstLine="425"/>
      <w:spacing w:line="360" w:lineRule="auto"/>
    </w:pPr>
  </w:style>
  <w:style w:type="paragraph" w:styleId="803">
    <w:name w:val="Block Text"/>
    <w:basedOn w:val="785"/>
    <w:uiPriority w:val="99"/>
    <w:unhideWhenUsed/>
    <w:qFormat/>
    <w:pPr>
      <w:ind w:left="1440" w:right="1440"/>
      <w:spacing w:after="120"/>
    </w:pPr>
  </w:style>
  <w:style w:type="paragraph" w:styleId="804">
    <w:name w:val="toc 5"/>
    <w:basedOn w:val="785"/>
    <w:next w:val="785"/>
    <w:uiPriority w:val="39"/>
    <w:unhideWhenUsed/>
    <w:qFormat/>
    <w:pPr>
      <w:ind w:left="1134" w:right="0" w:firstLine="0"/>
      <w:spacing w:after="57"/>
    </w:pPr>
  </w:style>
  <w:style w:type="paragraph" w:styleId="805">
    <w:name w:val="toc 3"/>
    <w:basedOn w:val="785"/>
    <w:next w:val="785"/>
    <w:uiPriority w:val="39"/>
    <w:unhideWhenUsed/>
    <w:qFormat/>
    <w:pPr>
      <w:ind w:left="567" w:right="0" w:firstLine="0"/>
      <w:spacing w:after="57"/>
    </w:pPr>
  </w:style>
  <w:style w:type="paragraph" w:styleId="806">
    <w:name w:val="Plain Text"/>
    <w:basedOn w:val="785"/>
    <w:uiPriority w:val="0"/>
    <w:qFormat/>
    <w:rPr>
      <w:rFonts w:ascii="宋体" w:hAnsi="Courier New"/>
      <w:szCs w:val="20"/>
    </w:rPr>
  </w:style>
  <w:style w:type="paragraph" w:styleId="807">
    <w:name w:val="toc 8"/>
    <w:basedOn w:val="785"/>
    <w:next w:val="785"/>
    <w:uiPriority w:val="39"/>
    <w:unhideWhenUsed/>
    <w:qFormat/>
    <w:pPr>
      <w:ind w:left="1984" w:right="0" w:firstLine="0"/>
      <w:spacing w:after="57"/>
    </w:pPr>
  </w:style>
  <w:style w:type="paragraph" w:styleId="808">
    <w:name w:val="endnote text"/>
    <w:basedOn w:val="785"/>
    <w:link w:val="974"/>
    <w:uiPriority w:val="99"/>
    <w:semiHidden/>
    <w:unhideWhenUsed/>
    <w:qFormat/>
    <w:pPr>
      <w:spacing w:after="0" w:line="240" w:lineRule="auto"/>
    </w:pPr>
    <w:rPr>
      <w:sz w:val="20"/>
    </w:rPr>
  </w:style>
  <w:style w:type="paragraph" w:styleId="809">
    <w:name w:val="Footer"/>
    <w:basedOn w:val="785"/>
    <w:uiPriority w:val="0"/>
    <w:qFormat/>
    <w:pPr>
      <w:jc w:val="left"/>
      <w:tabs>
        <w:tab w:val="center" w:pos="4153" w:leader="none"/>
        <w:tab w:val="right" w:pos="8306" w:leader="none"/>
      </w:tabs>
    </w:pPr>
    <w:rPr>
      <w:sz w:val="18"/>
    </w:rPr>
  </w:style>
  <w:style w:type="paragraph" w:styleId="810">
    <w:name w:val="envelope return"/>
    <w:basedOn w:val="785"/>
    <w:uiPriority w:val="0"/>
    <w:qFormat/>
    <w:rPr>
      <w:rFonts w:ascii="Arial" w:hAnsi="Arial"/>
    </w:rPr>
  </w:style>
  <w:style w:type="paragraph" w:styleId="811">
    <w:name w:val="Header"/>
    <w:basedOn w:val="785"/>
    <w:link w:val="845"/>
    <w:uiPriority w:val="99"/>
    <w:unhideWhenUsed/>
    <w:qFormat/>
    <w:pPr>
      <w:spacing w:after="0" w:line="240" w:lineRule="auto"/>
      <w:tabs>
        <w:tab w:val="center" w:pos="7143" w:leader="none"/>
        <w:tab w:val="right" w:pos="14287" w:leader="none"/>
      </w:tabs>
    </w:pPr>
  </w:style>
  <w:style w:type="paragraph" w:styleId="812">
    <w:name w:val="toc 1"/>
    <w:basedOn w:val="785"/>
    <w:next w:val="785"/>
    <w:uiPriority w:val="39"/>
    <w:qFormat/>
  </w:style>
  <w:style w:type="paragraph" w:styleId="813">
    <w:name w:val="toc 4"/>
    <w:basedOn w:val="785"/>
    <w:next w:val="785"/>
    <w:uiPriority w:val="39"/>
    <w:unhideWhenUsed/>
    <w:qFormat/>
    <w:pPr>
      <w:ind w:left="850" w:right="0" w:firstLine="0"/>
      <w:spacing w:after="57"/>
    </w:pPr>
  </w:style>
  <w:style w:type="paragraph" w:styleId="814">
    <w:name w:val="Subtitle"/>
    <w:basedOn w:val="785"/>
    <w:next w:val="785"/>
    <w:link w:val="840"/>
    <w:uiPriority w:val="11"/>
    <w:qFormat/>
    <w:pPr>
      <w:spacing w:before="200" w:after="200"/>
    </w:pPr>
    <w:rPr>
      <w:sz w:val="24"/>
      <w:szCs w:val="24"/>
    </w:rPr>
  </w:style>
  <w:style w:type="paragraph" w:styleId="815">
    <w:name w:val="footnote text"/>
    <w:basedOn w:val="785"/>
    <w:link w:val="973"/>
    <w:uiPriority w:val="99"/>
    <w:semiHidden/>
    <w:unhideWhenUsed/>
    <w:qFormat/>
    <w:pPr>
      <w:spacing w:after="40" w:line="240" w:lineRule="auto"/>
    </w:pPr>
    <w:rPr>
      <w:sz w:val="18"/>
    </w:rPr>
  </w:style>
  <w:style w:type="paragraph" w:styleId="816">
    <w:name w:val="toc 6"/>
    <w:basedOn w:val="785"/>
    <w:next w:val="785"/>
    <w:uiPriority w:val="39"/>
    <w:unhideWhenUsed/>
    <w:qFormat/>
    <w:pPr>
      <w:ind w:left="1417" w:right="0" w:firstLine="0"/>
      <w:spacing w:after="57"/>
    </w:pPr>
  </w:style>
  <w:style w:type="paragraph" w:styleId="817">
    <w:name w:val="table of figures"/>
    <w:basedOn w:val="785"/>
    <w:next w:val="785"/>
    <w:uiPriority w:val="99"/>
    <w:unhideWhenUsed/>
    <w:qFormat/>
    <w:pPr>
      <w:spacing w:after="0" w:afterAutospacing="0"/>
    </w:pPr>
  </w:style>
  <w:style w:type="paragraph" w:styleId="818">
    <w:name w:val="toc 2"/>
    <w:basedOn w:val="785"/>
    <w:next w:val="785"/>
    <w:uiPriority w:val="39"/>
    <w:unhideWhenUsed/>
    <w:qFormat/>
    <w:pPr>
      <w:ind w:left="283" w:right="0" w:firstLine="0"/>
      <w:spacing w:after="57"/>
    </w:pPr>
  </w:style>
  <w:style w:type="paragraph" w:styleId="819">
    <w:name w:val="toc 9"/>
    <w:basedOn w:val="785"/>
    <w:next w:val="785"/>
    <w:uiPriority w:val="39"/>
    <w:unhideWhenUsed/>
    <w:qFormat/>
    <w:pPr>
      <w:ind w:left="2268" w:right="0" w:firstLine="0"/>
      <w:spacing w:after="57"/>
    </w:pPr>
  </w:style>
  <w:style w:type="paragraph" w:styleId="820">
    <w:name w:val="Normal (Web)"/>
    <w:basedOn w:val="785"/>
    <w:uiPriority w:val="99"/>
    <w:semiHidden/>
    <w:unhideWhenUsed/>
    <w:qFormat/>
    <w:pPr>
      <w:ind w:left="0" w:right="0"/>
      <w:jc w:val="left"/>
      <w:spacing w:before="0" w:beforeAutospacing="1" w:after="0" w:afterAutospacing="1"/>
    </w:pPr>
    <w:rPr>
      <w:sz w:val="24"/>
      <w:lang w:val="en-US" w:eastAsia="zh-CN" w:bidi="ar"/>
    </w:rPr>
  </w:style>
  <w:style w:type="paragraph" w:styleId="821">
    <w:name w:val="Title"/>
    <w:basedOn w:val="785"/>
    <w:next w:val="785"/>
    <w:link w:val="839"/>
    <w:uiPriority w:val="10"/>
    <w:qFormat/>
    <w:pPr>
      <w:contextualSpacing/>
      <w:spacing w:before="300" w:after="200"/>
    </w:pPr>
    <w:rPr>
      <w:sz w:val="48"/>
      <w:szCs w:val="48"/>
    </w:rPr>
  </w:style>
  <w:style w:type="paragraph" w:styleId="822">
    <w:name w:val="Body Text First Indent"/>
    <w:basedOn w:val="801"/>
    <w:next w:val="823"/>
    <w:uiPriority w:val="99"/>
    <w:unhideWhenUsed/>
    <w:qFormat/>
    <w:pPr>
      <w:ind w:firstLine="420"/>
    </w:pPr>
  </w:style>
  <w:style w:type="paragraph" w:styleId="823">
    <w:name w:val="Body Text First Indent 2"/>
    <w:basedOn w:val="802"/>
    <w:uiPriority w:val="6"/>
    <w:qFormat/>
    <w:pPr>
      <w:ind w:left="420" w:firstLine="210"/>
      <w:jc w:val="both"/>
      <w:spacing w:after="120" w:line="240" w:lineRule="auto"/>
      <w:widowControl w:val="off"/>
    </w:pPr>
    <w:rPr>
      <w:rFonts w:eastAsia="仿宋_GB2312"/>
      <w:sz w:val="30"/>
    </w:rPr>
  </w:style>
  <w:style w:type="table" w:styleId="824">
    <w:name w:val="Table Grid"/>
    <w:basedOn w:val="79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5">
    <w:name w:val="endnote reference"/>
    <w:basedOn w:val="795"/>
    <w:uiPriority w:val="99"/>
    <w:semiHidden/>
    <w:unhideWhenUsed/>
    <w:qFormat/>
    <w:rPr>
      <w:vertAlign w:val="superscript"/>
    </w:rPr>
  </w:style>
  <w:style w:type="character" w:styleId="826">
    <w:name w:val="Hyperlink"/>
    <w:uiPriority w:val="99"/>
    <w:unhideWhenUsed/>
    <w:qFormat/>
    <w:rPr>
      <w:color w:val="0563c1" w:themeColor="hyperlink"/>
      <w:u w:val="single"/>
      <w14:textFill>
        <w14:solidFill>
          <w14:schemeClr w14:val="hlink"/>
        </w14:solidFill>
      </w14:textFill>
    </w:rPr>
  </w:style>
  <w:style w:type="character" w:styleId="827">
    <w:name w:val="footnote reference"/>
    <w:basedOn w:val="795"/>
    <w:uiPriority w:val="99"/>
    <w:unhideWhenUsed/>
    <w:qFormat/>
    <w:rPr>
      <w:vertAlign w:val="superscript"/>
    </w:rPr>
  </w:style>
  <w:style w:type="character" w:styleId="828" w:customStyle="1">
    <w:name w:val="Heading 1 Char"/>
    <w:basedOn w:val="795"/>
    <w:link w:val="786"/>
    <w:uiPriority w:val="9"/>
    <w:qFormat/>
    <w:rPr>
      <w:rFonts w:ascii="Arial" w:hAnsi="Arial" w:eastAsia="Arial" w:cs="Arial"/>
      <w:sz w:val="40"/>
      <w:szCs w:val="40"/>
    </w:rPr>
  </w:style>
  <w:style w:type="character" w:styleId="829" w:customStyle="1">
    <w:name w:val="Heading 2 Char"/>
    <w:basedOn w:val="795"/>
    <w:link w:val="787"/>
    <w:uiPriority w:val="9"/>
    <w:qFormat/>
    <w:rPr>
      <w:rFonts w:ascii="Arial" w:hAnsi="Arial" w:eastAsia="Arial" w:cs="Arial"/>
      <w:sz w:val="34"/>
    </w:rPr>
  </w:style>
  <w:style w:type="character" w:styleId="830" w:customStyle="1">
    <w:name w:val="Heading 3 Char"/>
    <w:basedOn w:val="795"/>
    <w:link w:val="788"/>
    <w:uiPriority w:val="9"/>
    <w:qFormat/>
    <w:rPr>
      <w:rFonts w:ascii="Arial" w:hAnsi="Arial" w:eastAsia="Arial" w:cs="Arial"/>
      <w:sz w:val="30"/>
      <w:szCs w:val="30"/>
    </w:rPr>
  </w:style>
  <w:style w:type="character" w:styleId="831" w:customStyle="1">
    <w:name w:val="Heading 4 Char"/>
    <w:basedOn w:val="795"/>
    <w:link w:val="789"/>
    <w:uiPriority w:val="9"/>
    <w:qFormat/>
    <w:rPr>
      <w:rFonts w:ascii="Arial" w:hAnsi="Arial" w:eastAsia="Arial" w:cs="Arial"/>
      <w:b/>
      <w:bCs/>
      <w:sz w:val="26"/>
      <w:szCs w:val="26"/>
    </w:rPr>
  </w:style>
  <w:style w:type="character" w:styleId="832" w:customStyle="1">
    <w:name w:val="Heading 5 Char"/>
    <w:basedOn w:val="795"/>
    <w:link w:val="790"/>
    <w:uiPriority w:val="9"/>
    <w:qFormat/>
    <w:rPr>
      <w:rFonts w:ascii="Arial" w:hAnsi="Arial" w:eastAsia="Arial" w:cs="Arial"/>
      <w:b/>
      <w:bCs/>
      <w:sz w:val="24"/>
      <w:szCs w:val="24"/>
    </w:rPr>
  </w:style>
  <w:style w:type="character" w:styleId="833" w:customStyle="1">
    <w:name w:val="Heading 6 Char"/>
    <w:basedOn w:val="795"/>
    <w:link w:val="791"/>
    <w:uiPriority w:val="9"/>
    <w:qFormat/>
    <w:rPr>
      <w:rFonts w:ascii="Arial" w:hAnsi="Arial" w:eastAsia="Arial" w:cs="Arial"/>
      <w:b/>
      <w:bCs/>
      <w:sz w:val="22"/>
      <w:szCs w:val="22"/>
    </w:rPr>
  </w:style>
  <w:style w:type="character" w:styleId="834" w:customStyle="1">
    <w:name w:val="Heading 7 Char"/>
    <w:basedOn w:val="795"/>
    <w:link w:val="792"/>
    <w:uiPriority w:val="9"/>
    <w:qFormat/>
    <w:rPr>
      <w:rFonts w:ascii="Arial" w:hAnsi="Arial" w:eastAsia="Arial" w:cs="Arial"/>
      <w:b/>
      <w:bCs/>
      <w:i/>
      <w:iCs/>
      <w:sz w:val="22"/>
      <w:szCs w:val="22"/>
    </w:rPr>
  </w:style>
  <w:style w:type="character" w:styleId="835" w:customStyle="1">
    <w:name w:val="Heading 8 Char"/>
    <w:basedOn w:val="795"/>
    <w:link w:val="793"/>
    <w:uiPriority w:val="9"/>
    <w:qFormat/>
    <w:rPr>
      <w:rFonts w:ascii="Arial" w:hAnsi="Arial" w:eastAsia="Arial" w:cs="Arial"/>
      <w:i/>
      <w:iCs/>
      <w:sz w:val="22"/>
      <w:szCs w:val="22"/>
    </w:rPr>
  </w:style>
  <w:style w:type="character" w:styleId="836" w:customStyle="1">
    <w:name w:val="Heading 9 Char"/>
    <w:basedOn w:val="795"/>
    <w:link w:val="794"/>
    <w:uiPriority w:val="9"/>
    <w:qFormat/>
    <w:rPr>
      <w:rFonts w:ascii="Arial" w:hAnsi="Arial" w:eastAsia="Arial" w:cs="Arial"/>
      <w:i/>
      <w:iCs/>
      <w:sz w:val="21"/>
      <w:szCs w:val="21"/>
    </w:rPr>
  </w:style>
  <w:style w:type="paragraph" w:styleId="837">
    <w:name w:val="List Paragraph"/>
    <w:basedOn w:val="785"/>
    <w:uiPriority w:val="34"/>
    <w:qFormat/>
    <w:pPr>
      <w:contextualSpacing/>
      <w:ind w:left="720"/>
    </w:pPr>
  </w:style>
  <w:style w:type="paragraph" w:styleId="838">
    <w:name w:val="No Spacing"/>
    <w:uiPriority w:val="1"/>
    <w:qFormat/>
    <w:pPr>
      <w:spacing w:before="0" w:after="0" w:line="240" w:lineRule="auto"/>
    </w:pPr>
    <w:rPr>
      <w:rFonts w:hint="default" w:ascii="Times New Roman" w:hAnsi="Times New Roman" w:eastAsia="宋体" w:cs="Times New Roman"/>
    </w:rPr>
  </w:style>
  <w:style w:type="character" w:styleId="839" w:customStyle="1">
    <w:name w:val="Title Char"/>
    <w:basedOn w:val="795"/>
    <w:link w:val="821"/>
    <w:uiPriority w:val="10"/>
    <w:qFormat/>
    <w:rPr>
      <w:sz w:val="48"/>
      <w:szCs w:val="48"/>
    </w:rPr>
  </w:style>
  <w:style w:type="character" w:styleId="840" w:customStyle="1">
    <w:name w:val="Subtitle Char"/>
    <w:basedOn w:val="795"/>
    <w:link w:val="814"/>
    <w:uiPriority w:val="11"/>
    <w:qFormat/>
    <w:rPr>
      <w:sz w:val="24"/>
      <w:szCs w:val="24"/>
    </w:rPr>
  </w:style>
  <w:style w:type="paragraph" w:styleId="841">
    <w:name w:val="Quote"/>
    <w:basedOn w:val="785"/>
    <w:next w:val="785"/>
    <w:link w:val="842"/>
    <w:uiPriority w:val="29"/>
    <w:qFormat/>
    <w:pPr>
      <w:ind w:left="720" w:right="720"/>
    </w:pPr>
    <w:rPr>
      <w:i/>
    </w:rPr>
  </w:style>
  <w:style w:type="character" w:styleId="842" w:customStyle="1">
    <w:name w:val="Quote Char"/>
    <w:link w:val="841"/>
    <w:uiPriority w:val="29"/>
    <w:qFormat/>
    <w:rPr>
      <w:i/>
    </w:rPr>
  </w:style>
  <w:style w:type="paragraph" w:styleId="843">
    <w:name w:val="Intense Quote"/>
    <w:basedOn w:val="785"/>
    <w:next w:val="785"/>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Intense Quote Char"/>
    <w:link w:val="843"/>
    <w:uiPriority w:val="30"/>
    <w:qFormat/>
    <w:rPr>
      <w:i/>
    </w:rPr>
  </w:style>
  <w:style w:type="character" w:styleId="845" w:customStyle="1">
    <w:name w:val="Header Char"/>
    <w:basedOn w:val="795"/>
    <w:link w:val="811"/>
    <w:uiPriority w:val="99"/>
    <w:qFormat/>
  </w:style>
  <w:style w:type="character" w:styleId="846" w:customStyle="1">
    <w:name w:val="Footer Char"/>
    <w:basedOn w:val="795"/>
    <w:uiPriority w:val="99"/>
    <w:qFormat/>
  </w:style>
  <w:style w:type="character" w:styleId="847" w:customStyle="1">
    <w:name w:val="Caption Char"/>
    <w:uiPriority w:val="99"/>
    <w:qFormat/>
  </w:style>
  <w:style w:type="table" w:styleId="848" w:customStyle="1">
    <w:name w:val="Table Grid Light"/>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9" w:customStyle="1">
    <w:name w:val="Plain Table 1"/>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2"/>
    <w:basedOn w:val="7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3"/>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Plain Table 4"/>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Plain Table 5"/>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Grid Table 1 Light"/>
    <w:basedOn w:val="7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basedOn w:val="79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basedOn w:val="79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basedOn w:val="79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basedOn w:val="79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basedOn w:val="79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basedOn w:val="79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1" w:customStyle="1">
    <w:name w:val="Grid Table 2"/>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basedOn w:val="79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basedOn w:val="79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basedOn w:val="79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basedOn w:val="79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basedOn w:val="79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7" w:customStyle="1">
    <w:name w:val="Grid Table 2 - Accent 6"/>
    <w:basedOn w:val="79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8" w:customStyle="1">
    <w:name w:val="Grid Table 3"/>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basedOn w:val="79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basedOn w:val="79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basedOn w:val="79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basedOn w:val="79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basedOn w:val="79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basedOn w:val="79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4"/>
    <w:basedOn w:val="7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basedOn w:val="79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77" w:customStyle="1">
    <w:name w:val="Grid Table 4 - Accent 2"/>
    <w:basedOn w:val="79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8" w:customStyle="1">
    <w:name w:val="Grid Table 4 - Accent 3"/>
    <w:basedOn w:val="79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9" w:customStyle="1">
    <w:name w:val="Grid Table 4 - Accent 4"/>
    <w:basedOn w:val="79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0" w:customStyle="1">
    <w:name w:val="Grid Table 4 - Accent 5"/>
    <w:basedOn w:val="79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1" w:customStyle="1">
    <w:name w:val="Grid Table 4 - Accent 6"/>
    <w:basedOn w:val="79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2" w:customStyle="1">
    <w:name w:val="Grid Table 5 Dark"/>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4" w:customStyle="1">
    <w:name w:val="Grid Table 5 Dark - Accent 2"/>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5" w:customStyle="1">
    <w:name w:val="Grid Table 5 Dark - Accent 3"/>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6" w:customStyle="1">
    <w:name w:val="Grid Table 5 Dark- Accent 4"/>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7" w:customStyle="1">
    <w:name w:val="Grid Table 5 Dark - Accent 5"/>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8" w:customStyle="1">
    <w:name w:val="Grid Table 5 Dark - Accent 6"/>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9" w:customStyle="1">
    <w:name w:val="Grid Table 6 Colorful"/>
    <w:basedOn w:val="7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0" w:customStyle="1">
    <w:name w:val="Grid Table 6 Colorful - Accent 1"/>
    <w:basedOn w:val="79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1" w:customStyle="1">
    <w:name w:val="Grid Table 6 Colorful - Accent 2"/>
    <w:basedOn w:val="79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2" w:customStyle="1">
    <w:name w:val="Grid Table 6 Colorful - Accent 3"/>
    <w:basedOn w:val="79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3" w:customStyle="1">
    <w:name w:val="Grid Table 6 Colorful - Accent 4"/>
    <w:basedOn w:val="79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4" w:customStyle="1">
    <w:name w:val="Grid Table 6 Colorful - Accent 5"/>
    <w:basedOn w:val="79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5" w:customStyle="1">
    <w:name w:val="Grid Table 6 Colorful - Accent 6"/>
    <w:basedOn w:val="79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6" w:customStyle="1">
    <w:name w:val="Grid Table 7 Colorful"/>
    <w:basedOn w:val="7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basedOn w:val="79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basedOn w:val="79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basedOn w:val="79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basedOn w:val="79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basedOn w:val="79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basedOn w:val="79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3" w:customStyle="1">
    <w:name w:val="List Table 1 Light"/>
    <w:basedOn w:val="7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basedOn w:val="79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5" w:customStyle="1">
    <w:name w:val="List Table 1 Light - Accent 2"/>
    <w:basedOn w:val="79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6" w:customStyle="1">
    <w:name w:val="List Table 1 Light - Accent 3"/>
    <w:basedOn w:val="79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7" w:customStyle="1">
    <w:name w:val="List Table 1 Light - Accent 4"/>
    <w:basedOn w:val="79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8" w:customStyle="1">
    <w:name w:val="List Table 1 Light - Accent 5"/>
    <w:basedOn w:val="79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9" w:customStyle="1">
    <w:name w:val="List Table 1 Light - Accent 6"/>
    <w:basedOn w:val="79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0" w:customStyle="1">
    <w:name w:val="List Table 2"/>
    <w:basedOn w:val="7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2 - Accent 1"/>
    <w:basedOn w:val="79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2" w:customStyle="1">
    <w:name w:val="List Table 2 - Accent 2"/>
    <w:basedOn w:val="79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3" w:customStyle="1">
    <w:name w:val="List Table 2 - Accent 3"/>
    <w:basedOn w:val="79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4" w:customStyle="1">
    <w:name w:val="List Table 2 - Accent 4"/>
    <w:basedOn w:val="79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5" w:customStyle="1">
    <w:name w:val="List Table 2 - Accent 5"/>
    <w:basedOn w:val="79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6" w:customStyle="1">
    <w:name w:val="List Table 2 - Accent 6"/>
    <w:basedOn w:val="79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7" w:customStyle="1">
    <w:name w:val="List Table 3"/>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basedOn w:val="79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9" w:customStyle="1">
    <w:name w:val="List Table 3 - Accent 2"/>
    <w:basedOn w:val="79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0" w:customStyle="1">
    <w:name w:val="List Table 3 - Accent 3"/>
    <w:basedOn w:val="79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1" w:customStyle="1">
    <w:name w:val="List Table 3 - Accent 4"/>
    <w:basedOn w:val="79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2" w:customStyle="1">
    <w:name w:val="List Table 3 - Accent 5"/>
    <w:basedOn w:val="79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3" w:customStyle="1">
    <w:name w:val="List Table 3 - Accent 6"/>
    <w:basedOn w:val="79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4" w:customStyle="1">
    <w:name w:val="List Table 4"/>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basedOn w:val="79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6" w:customStyle="1">
    <w:name w:val="List Table 4 - Accent 2"/>
    <w:basedOn w:val="79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7" w:customStyle="1">
    <w:name w:val="List Table 4 - Accent 3"/>
    <w:basedOn w:val="79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8" w:customStyle="1">
    <w:name w:val="List Table 4 - Accent 4"/>
    <w:basedOn w:val="79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9" w:customStyle="1">
    <w:name w:val="List Table 4 - Accent 5"/>
    <w:basedOn w:val="79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0" w:customStyle="1">
    <w:name w:val="List Table 4 - Accent 6"/>
    <w:basedOn w:val="79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1" w:customStyle="1">
    <w:name w:val="List Table 5 Dark"/>
    <w:basedOn w:val="7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1"/>
    <w:basedOn w:val="79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2"/>
    <w:basedOn w:val="79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3"/>
    <w:basedOn w:val="79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4"/>
    <w:basedOn w:val="79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5"/>
    <w:basedOn w:val="79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6"/>
    <w:basedOn w:val="79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6 Colorful"/>
    <w:basedOn w:val="7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9" w:customStyle="1">
    <w:name w:val="List Table 6 Colorful - Accent 1"/>
    <w:basedOn w:val="79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0" w:customStyle="1">
    <w:name w:val="List Table 6 Colorful - Accent 2"/>
    <w:basedOn w:val="79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1" w:customStyle="1">
    <w:name w:val="List Table 6 Colorful - Accent 3"/>
    <w:basedOn w:val="79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2" w:customStyle="1">
    <w:name w:val="List Table 6 Colorful - Accent 4"/>
    <w:basedOn w:val="79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3" w:customStyle="1">
    <w:name w:val="List Table 6 Colorful - Accent 5"/>
    <w:basedOn w:val="79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4" w:customStyle="1">
    <w:name w:val="List Table 6 Colorful - Accent 6"/>
    <w:basedOn w:val="79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5" w:customStyle="1">
    <w:name w:val="List Table 7 Colorful"/>
    <w:basedOn w:val="7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basedOn w:val="79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basedOn w:val="79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basedOn w:val="79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basedOn w:val="79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basedOn w:val="79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basedOn w:val="79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2" w:customStyle="1">
    <w:name w:val="Lined - Accent"/>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4" w:customStyle="1">
    <w:name w:val="Lined - Accent 2"/>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5" w:customStyle="1">
    <w:name w:val="Lined - Accent 3"/>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6" w:customStyle="1">
    <w:name w:val="Lined - Accent 4"/>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7" w:customStyle="1">
    <w:name w:val="Lined - Accent 5"/>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8" w:customStyle="1">
    <w:name w:val="Lined - Accent 6"/>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9" w:customStyle="1">
    <w:name w:val="Bordered &amp; Lined - Accent"/>
    <w:basedOn w:val="79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basedOn w:val="79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1" w:customStyle="1">
    <w:name w:val="Bordered &amp; Lined - Accent 2"/>
    <w:basedOn w:val="79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2" w:customStyle="1">
    <w:name w:val="Bordered &amp; Lined - Accent 3"/>
    <w:basedOn w:val="79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3" w:customStyle="1">
    <w:name w:val="Bordered &amp; Lined - Accent 4"/>
    <w:basedOn w:val="79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4" w:customStyle="1">
    <w:name w:val="Bordered &amp; Lined - Accent 5"/>
    <w:basedOn w:val="79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5" w:customStyle="1">
    <w:name w:val="Bordered &amp; Lined - Accent 6"/>
    <w:basedOn w:val="79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6" w:customStyle="1">
    <w:name w:val="Bordered"/>
    <w:basedOn w:val="79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basedOn w:val="79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8" w:customStyle="1">
    <w:name w:val="Bordered - Accent 2"/>
    <w:basedOn w:val="79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9" w:customStyle="1">
    <w:name w:val="Bordered - Accent 3"/>
    <w:basedOn w:val="79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0" w:customStyle="1">
    <w:name w:val="Bordered - Accent 4"/>
    <w:basedOn w:val="79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1" w:customStyle="1">
    <w:name w:val="Bordered - Accent 5"/>
    <w:basedOn w:val="79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2" w:customStyle="1">
    <w:name w:val="Bordered - Accent 6"/>
    <w:basedOn w:val="79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3" w:customStyle="1">
    <w:name w:val="Footnote Text Char"/>
    <w:link w:val="815"/>
    <w:uiPriority w:val="99"/>
    <w:qFormat/>
    <w:rPr>
      <w:sz w:val="18"/>
    </w:rPr>
  </w:style>
  <w:style w:type="character" w:styleId="974" w:customStyle="1">
    <w:name w:val="Endnote Text Char"/>
    <w:link w:val="808"/>
    <w:uiPriority w:val="99"/>
    <w:qFormat/>
    <w:rPr>
      <w:sz w:val="20"/>
    </w:rPr>
  </w:style>
  <w:style w:type="paragraph" w:styleId="975" w:customStyle="1">
    <w:name w:val="TOC Heading"/>
    <w:uiPriority w:val="39"/>
    <w:unhideWhenUsed/>
    <w:qFormat/>
    <w:rPr>
      <w:rFonts w:hint="default" w:ascii="Times New Roman" w:hAnsi="Times New Roman" w:eastAsia="宋体" w:cs="Times New Roman"/>
    </w:rPr>
  </w:style>
  <w:style w:type="paragraph" w:styleId="976" w:customStyle="1">
    <w:name w:val="文本块11"/>
    <w:basedOn w:val="785"/>
    <w:uiPriority w:val="99"/>
    <w:unhideWhenUsed/>
    <w:qFormat/>
    <w:pPr>
      <w:ind w:left="1440" w:right="1440"/>
      <w:spacing w:after="120"/>
    </w:pPr>
    <w:rPr>
      <w:rFonts w:ascii="Calibri" w:hAnsi="Calibri"/>
    </w:rPr>
  </w:style>
  <w:style w:type="paragraph" w:styleId="977" w:customStyle="1">
    <w:name w:val="普通(网站)1"/>
    <w:basedOn w:val="785"/>
    <w:uiPriority w:val="0"/>
    <w:qFormat/>
    <w:pPr>
      <w:jc w:val="left"/>
      <w:spacing w:before="100" w:beforeAutospacing="1" w:after="100" w:afterAutospacing="1"/>
      <w:widowControl/>
    </w:pPr>
    <w:rPr>
      <w:rFonts w:ascii="宋体" w:hAnsi="宋体" w:cs="宋体"/>
      <w:sz w:val="24"/>
    </w:rPr>
  </w:style>
  <w:style w:type="paragraph" w:styleId="978" w:customStyle="1">
    <w:name w:val="列出段落"/>
    <w:basedOn w:val="785"/>
    <w:uiPriority w:val="0"/>
    <w:qFormat/>
    <w:pPr>
      <w:ind w:firstLine="420"/>
    </w:pPr>
    <w:rPr>
      <w:rFonts w:ascii="Calibri" w:hAnsi="Calibri"/>
      <w:szCs w:val="22"/>
    </w:rPr>
  </w:style>
  <w:style w:type="character" w:styleId="979" w:customStyle="1">
    <w:name w:val="超链接1"/>
    <w:link w:val="785"/>
    <w:uiPriority w:val="99"/>
    <w:qFormat/>
    <w:rPr>
      <w:rFonts w:hint="default" w:ascii="Times New Roman" w:hAnsi="Times New Roman" w:eastAsia="宋体" w:cs="Times New Roman"/>
      <w:sz w:val="21"/>
      <w:szCs w:val="24"/>
      <w:lang w:val="en-US" w:eastAsia="zh-CN" w:bidi="ar-SA"/>
    </w:rPr>
  </w:style>
  <w:style w:type="character" w:styleId="980" w:customStyle="1">
    <w:name w:val="f141"/>
    <w:link w:val="785"/>
    <w:uiPriority w:val="0"/>
    <w:qFormat/>
    <w:rPr>
      <w:sz w:val="21"/>
      <w:szCs w:val="21"/>
    </w:rPr>
  </w:style>
  <w:style w:type="paragraph" w:styleId="981" w:customStyle="1">
    <w:name w:val="正文文本1"/>
    <w:basedOn w:val="982"/>
    <w:next w:val="982"/>
    <w:uiPriority w:val="0"/>
    <w:qFormat/>
    <w:pPr>
      <w:spacing w:after="120"/>
    </w:pPr>
  </w:style>
  <w:style w:type="paragraph" w:styleId="982" w:customStyle="1">
    <w:name w:val="正文11"/>
    <w:next w:val="7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3" w:customStyle="1">
    <w:name w:val="BodyText1I"/>
    <w:basedOn w:val="984"/>
    <w:next w:val="982"/>
    <w:uiPriority w:val="0"/>
    <w:qFormat/>
    <w:pPr>
      <w:ind w:firstLine="420"/>
    </w:pPr>
  </w:style>
  <w:style w:type="paragraph" w:styleId="984" w:customStyle="1">
    <w:name w:val="BodyText"/>
    <w:basedOn w:val="982"/>
    <w:next w:val="982"/>
    <w:uiPriority w:val="0"/>
    <w:qFormat/>
    <w:pPr>
      <w:spacing w:after="120"/>
    </w:pPr>
  </w:style>
  <w:style w:type="paragraph" w:styleId="985" w:customStyle="1">
    <w:name w:val="纯文本1"/>
    <w:basedOn w:val="785"/>
    <w:uiPriority w:val="0"/>
    <w:qFormat/>
    <w:rPr>
      <w:rFonts w:ascii="宋体" w:hAnsi="Courier New" w:eastAsia="宋体" w:cs="Times New Roman"/>
      <w:szCs w:val="22"/>
    </w:rPr>
  </w:style>
  <w:style w:type="table" w:styleId="986" w:customStyle="1">
    <w:name w:val="网格型1"/>
    <w:basedOn w:val="987"/>
    <w:uiPriority w:val="0"/>
    <w:qFormat/>
    <w:pPr>
      <w:jc w:val="both"/>
      <w:widowControl w:val="off"/>
    </w:pPr>
    <w:tblPr/>
  </w:style>
  <w:style w:type="table" w:styleId="987" w:customStyle="1">
    <w:name w:val="普通表格1"/>
    <w:uiPriority w:val="0"/>
    <w:semiHidden/>
    <w:qFormat/>
    <w:tblPr/>
  </w:style>
  <w:style w:type="paragraph" w:styleId="988" w:customStyle="1">
    <w:name w:val="正文1"/>
    <w:basedOn w:val="982"/>
    <w:next w:val="981"/>
    <w:uiPriority w:val="0"/>
    <w:qFormat/>
    <w:pPr>
      <w:jc w:val="both"/>
      <w:widowControl w:val="off"/>
    </w:pPr>
    <w:rPr>
      <w:rFonts w:ascii="Times New Roman" w:hAnsi="Times New Roman" w:eastAsia="宋体" w:cs="Times New Roman"/>
      <w:sz w:val="21"/>
      <w:szCs w:val="24"/>
      <w:lang w:val="en-US" w:eastAsia="zh-CN" w:bidi="ar-SA"/>
    </w:rPr>
  </w:style>
  <w:style w:type="paragraph" w:styleId="989" w:customStyle="1">
    <w:name w:val="正文111"/>
    <w:next w:val="9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正文文本缩进1"/>
    <w:basedOn w:val="988"/>
    <w:uiPriority w:val="0"/>
    <w:qFormat/>
    <w:pPr>
      <w:ind w:left="420"/>
      <w:spacing w:after="120"/>
    </w:pPr>
    <w:rPr>
      <w:rFonts w:ascii="Calibri" w:hAnsi="Calibri"/>
    </w:rPr>
  </w:style>
  <w:style w:type="paragraph" w:styleId="991" w:customStyle="1">
    <w:name w:val="寄信人地址1"/>
    <w:basedOn w:val="982"/>
    <w:uiPriority w:val="0"/>
    <w:qFormat/>
    <w:rPr>
      <w:rFonts w:ascii="Arial" w:hAnsi="Arial"/>
    </w:rPr>
  </w:style>
  <w:style w:type="paragraph" w:styleId="992" w:customStyle="1">
    <w:name w:val="文本块1"/>
    <w:basedOn w:val="988"/>
    <w:next w:val="993"/>
    <w:uiPriority w:val="0"/>
    <w:qFormat/>
    <w:pPr>
      <w:ind w:left="420" w:right="33"/>
      <w:jc w:val="left"/>
    </w:pPr>
    <w:rPr>
      <w:sz w:val="24"/>
      <w:szCs w:val="20"/>
    </w:rPr>
  </w:style>
  <w:style w:type="paragraph" w:styleId="993" w:customStyle="1">
    <w:name w:val="标题 41"/>
    <w:basedOn w:val="994"/>
    <w:next w:val="982"/>
    <w:uiPriority w:val="0"/>
    <w:qFormat/>
    <w:pPr>
      <w:keepLines/>
      <w:keepNext/>
      <w:spacing w:before="280" w:after="290" w:line="376" w:lineRule="auto"/>
      <w:outlineLvl w:val="3"/>
    </w:pPr>
    <w:rPr>
      <w:rFonts w:ascii="Cambria" w:hAnsi="Cambria"/>
      <w:b/>
      <w:bCs/>
      <w:sz w:val="28"/>
      <w:szCs w:val="28"/>
    </w:rPr>
  </w:style>
  <w:style w:type="paragraph" w:styleId="994" w:customStyle="1">
    <w:name w:val="正文12"/>
    <w:next w:val="99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95" w:customStyle="1">
    <w:name w:val="脚注文本1"/>
    <w:basedOn w:val="988"/>
    <w:next w:val="996"/>
    <w:uiPriority w:val="0"/>
    <w:qFormat/>
    <w:pPr>
      <w:jc w:val="left"/>
    </w:pPr>
    <w:rPr>
      <w:rFonts w:ascii="宋体" w:eastAsia="Times New Roman"/>
      <w:sz w:val="18"/>
      <w:szCs w:val="18"/>
    </w:rPr>
  </w:style>
  <w:style w:type="paragraph" w:styleId="996" w:customStyle="1">
    <w:name w:val="索引 51"/>
    <w:basedOn w:val="785"/>
    <w:next w:val="988"/>
    <w:uiPriority w:val="0"/>
    <w:qFormat/>
    <w:pPr>
      <w:ind w:left="798"/>
      <w:jc w:val="left"/>
    </w:pPr>
    <w:rPr>
      <w:rFonts w:ascii="Calibri" w:hAnsi="Calibri"/>
    </w:rPr>
  </w:style>
  <w:style w:type="paragraph" w:styleId="997" w:customStyle="1">
    <w:name w:val="正文文本111"/>
    <w:basedOn w:val="994"/>
    <w:next w:val="994"/>
    <w:uiPriority w:val="0"/>
    <w:qFormat/>
  </w:style>
  <w:style w:type="paragraph" w:styleId="998" w:customStyle="1">
    <w:name w:val="目录 11"/>
    <w:basedOn w:val="988"/>
    <w:next w:val="994"/>
    <w:uiPriority w:val="0"/>
    <w:qFormat/>
  </w:style>
  <w:style w:type="paragraph" w:styleId="999" w:customStyle="1">
    <w:name w:val="正文首行缩进1"/>
    <w:basedOn w:val="981"/>
    <w:next w:val="1000"/>
    <w:uiPriority w:val="0"/>
    <w:qFormat/>
    <w:pPr>
      <w:ind w:firstLine="420"/>
    </w:pPr>
    <w:rPr>
      <w:rFonts w:ascii="仿宋_GB2312" w:hAnsi="Times New Roman" w:eastAsia="仿宋_GB2312"/>
      <w:sz w:val="30"/>
      <w:szCs w:val="30"/>
    </w:rPr>
  </w:style>
  <w:style w:type="paragraph" w:styleId="1000" w:customStyle="1">
    <w:name w:val="正文首行缩进 21"/>
    <w:basedOn w:val="1001"/>
    <w:uiPriority w:val="0"/>
    <w:qFormat/>
    <w:pPr>
      <w:ind w:firstLine="420"/>
    </w:pPr>
    <w:rPr>
      <w:rFonts w:ascii="Times New Roman" w:hAnsi="Times New Roman"/>
    </w:rPr>
  </w:style>
  <w:style w:type="paragraph" w:styleId="1001" w:customStyle="1">
    <w:name w:val="正文文本缩进11"/>
    <w:basedOn w:val="785"/>
    <w:next w:val="1002"/>
    <w:uiPriority w:val="0"/>
    <w:qFormat/>
    <w:pPr>
      <w:ind w:left="420"/>
      <w:spacing w:after="120"/>
    </w:pPr>
  </w:style>
  <w:style w:type="paragraph" w:styleId="1002" w:customStyle="1">
    <w:name w:val="寄信人地址11"/>
    <w:basedOn w:val="785"/>
    <w:uiPriority w:val="0"/>
    <w:qFormat/>
    <w:rPr>
      <w:rFonts w:ascii="Arial" w:hAnsi="Arial"/>
    </w:rPr>
  </w:style>
  <w:style w:type="paragraph" w:styleId="1003" w:customStyle="1">
    <w:name w:val="页眉1"/>
    <w:basedOn w:val="785"/>
    <w:uiPriority w:val="0"/>
    <w:qFormat/>
    <w:pPr>
      <w:jc w:val="center"/>
      <w:tabs>
        <w:tab w:val="center" w:pos="4153" w:leader="none"/>
        <w:tab w:val="right" w:pos="8306" w:leader="none"/>
      </w:tabs>
      <w:pBdr>
        <w:bottom w:val="single" w:color="000000" w:sz="6" w:space="1"/>
      </w:pBdr>
    </w:pPr>
    <w:rPr>
      <w:sz w:val="18"/>
      <w:szCs w:val="18"/>
    </w:rPr>
  </w:style>
  <w:style w:type="paragraph" w:styleId="1004" w:customStyle="1">
    <w:name w:val="页脚1"/>
    <w:basedOn w:val="785"/>
    <w:uiPriority w:val="0"/>
    <w:qFormat/>
    <w:pPr>
      <w:jc w:val="left"/>
      <w:tabs>
        <w:tab w:val="center" w:pos="4153" w:leader="none"/>
        <w:tab w:val="right" w:pos="8306" w:leader="none"/>
      </w:tabs>
    </w:pPr>
    <w:rPr>
      <w:sz w:val="18"/>
      <w:szCs w:val="20"/>
    </w:rPr>
  </w:style>
  <w:style w:type="paragraph" w:styleId="1005" w:customStyle="1">
    <w:name w:val="段"/>
    <w:basedOn w:val="988"/>
    <w:next w:val="785"/>
    <w:uiPriority w:val="0"/>
    <w:qFormat/>
    <w:pPr>
      <w:ind w:firstLine="200"/>
      <w:widowControl/>
    </w:pPr>
    <w:rPr>
      <w:sz w:val="20"/>
    </w:rPr>
  </w:style>
  <w:style w:type="paragraph" w:styleId="1006" w:customStyle="1">
    <w:name w:val="*正文"/>
    <w:basedOn w:val="785"/>
    <w:uiPriority w:val="0"/>
    <w:qFormat/>
    <w:pPr>
      <w:ind w:firstLine="200"/>
      <w:spacing w:line="360" w:lineRule="auto"/>
    </w:pPr>
    <w:rPr>
      <w:rFonts w:ascii="宋体" w:hAnsi="宋体"/>
      <w:sz w:val="24"/>
      <w:szCs w:val="20"/>
      <w:lang w:val="zh-CN"/>
    </w:rPr>
  </w:style>
  <w:style w:type="character" w:styleId="1007" w:customStyle="1">
    <w:name w:val="wyg1"/>
    <w:link w:val="785"/>
    <w:uiPriority w:val="6"/>
    <w:qFormat/>
    <w:rPr>
      <w:color w:val="000000"/>
      <w:sz w:val="20"/>
      <w:szCs w:val="20"/>
      <w:u w:val="none"/>
    </w:rPr>
  </w:style>
  <w:style w:type="character" w:styleId="1008" w:customStyle="1">
    <w:name w:val="NormalCharacter"/>
    <w:uiPriority w:val="0"/>
    <w:semiHidden/>
    <w:qFormat/>
    <w:rPr>
      <w:sz w:val="28"/>
      <w:lang w:val="en-US" w:eastAsia="zh-CN" w:bidi="ar-SA"/>
    </w:rPr>
  </w:style>
  <w:style w:type="paragraph" w:styleId="1009" w:customStyle="1">
    <w:name w:val="正文文本11"/>
    <w:basedOn w:val="785"/>
    <w:next w:val="785"/>
    <w:uiPriority w:val="99"/>
    <w:qFormat/>
    <w:pPr>
      <w:spacing w:after="120"/>
    </w:pPr>
    <w:rPr>
      <w:rFonts w:ascii="Calibri" w:hAnsi="Calibri"/>
    </w:rPr>
  </w:style>
  <w:style w:type="paragraph" w:styleId="1010" w:customStyle="1">
    <w:name w:val="Plain Text*"/>
    <w:basedOn w:val="785"/>
    <w:uiPriority w:val="6"/>
    <w:qFormat/>
    <w:rPr>
      <w:rFonts w:ascii="宋体" w:hAnsi="宋体" w:eastAsia="楷体_GB2312" w:cs="Courier New"/>
      <w:sz w:val="26"/>
    </w:rPr>
  </w:style>
  <w:style w:type="paragraph" w:styleId="1011" w:customStyle="1">
    <w:name w:val="+正文"/>
    <w:basedOn w:val="785"/>
    <w:uiPriority w:val="1624"/>
    <w:qFormat/>
    <w:pPr>
      <w:ind w:firstLine="200"/>
      <w:spacing w:line="360" w:lineRule="auto"/>
    </w:pPr>
  </w:style>
  <w:style w:type="numbering" w:styleId="96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4</cp:revision>
  <dcterms:created xsi:type="dcterms:W3CDTF">2024-07-17T02:52:00Z</dcterms:created>
  <dcterms:modified xsi:type="dcterms:W3CDTF">2026-04-13T03:11:33Z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D2117C8A9ED4459F8D5183D72A45DE81_13</vt:lpwstr>
  </property>
  <property fmtid="{D5CDD505-2E9C-101B-9397-08002B2CF9AE}" pid="4" name="KSOTemplateDocerSaveRecord">
    <vt:lpwstr>eyJoZGlkIjoiNmUyNTM2OGQwZjc2MDEzYjY1NzY5Mzg1NjRkMmRmMjciLCJ1c2VySWQiOiIzMDM4NTU2ODgifQ==</vt:lpwstr>
  </property>
</Properties>
</file>